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9EAEF" w14:textId="77777777" w:rsidR="00480E8D" w:rsidRDefault="00480E8D" w:rsidP="003F5786">
      <w:pPr>
        <w:jc w:val="center"/>
      </w:pPr>
    </w:p>
    <w:p w14:paraId="7C69F2B4" w14:textId="77777777" w:rsidR="00480E8D" w:rsidRDefault="00480E8D" w:rsidP="00480E8D">
      <w:pPr>
        <w:pStyle w:val="NormalWeb"/>
        <w:spacing w:before="0" w:beforeAutospacing="0" w:after="0" w:afterAutospacing="0" w:line="360" w:lineRule="auto"/>
        <w:jc w:val="center"/>
        <w:rPr>
          <w:rStyle w:val="Strong"/>
          <w:color w:val="0E101A"/>
          <w:sz w:val="22"/>
          <w:szCs w:val="22"/>
        </w:rPr>
      </w:pPr>
    </w:p>
    <w:p w14:paraId="5B195FBE" w14:textId="341B0AE7" w:rsidR="00480E8D" w:rsidRDefault="00480E8D" w:rsidP="00480E8D">
      <w:pPr>
        <w:pStyle w:val="NormalWeb"/>
        <w:spacing w:before="0" w:beforeAutospacing="0" w:after="0" w:afterAutospacing="0" w:line="360" w:lineRule="auto"/>
        <w:jc w:val="center"/>
        <w:rPr>
          <w:rStyle w:val="Strong"/>
          <w:color w:val="0E101A"/>
          <w:sz w:val="22"/>
          <w:szCs w:val="22"/>
        </w:rPr>
      </w:pPr>
    </w:p>
    <w:p w14:paraId="0C7E1976" w14:textId="5CA379AA" w:rsidR="00E20DA6" w:rsidRDefault="00E20DA6" w:rsidP="00480E8D">
      <w:pPr>
        <w:pStyle w:val="NormalWeb"/>
        <w:spacing w:before="0" w:beforeAutospacing="0" w:after="0" w:afterAutospacing="0" w:line="360" w:lineRule="auto"/>
        <w:jc w:val="center"/>
        <w:rPr>
          <w:rStyle w:val="Strong"/>
          <w:color w:val="0E101A"/>
          <w:sz w:val="22"/>
          <w:szCs w:val="22"/>
        </w:rPr>
      </w:pPr>
    </w:p>
    <w:p w14:paraId="067F58A3" w14:textId="5E780B94" w:rsidR="00E20DA6" w:rsidRDefault="00E20DA6" w:rsidP="00480E8D">
      <w:pPr>
        <w:pStyle w:val="NormalWeb"/>
        <w:spacing w:before="0" w:beforeAutospacing="0" w:after="0" w:afterAutospacing="0" w:line="360" w:lineRule="auto"/>
        <w:jc w:val="center"/>
        <w:rPr>
          <w:rStyle w:val="Strong"/>
          <w:color w:val="0E101A"/>
          <w:sz w:val="22"/>
          <w:szCs w:val="22"/>
        </w:rPr>
      </w:pPr>
    </w:p>
    <w:p w14:paraId="3E61069B" w14:textId="2B4739FB" w:rsidR="00E20DA6" w:rsidRDefault="00E20DA6" w:rsidP="00480E8D">
      <w:pPr>
        <w:pStyle w:val="NormalWeb"/>
        <w:spacing w:before="0" w:beforeAutospacing="0" w:after="0" w:afterAutospacing="0" w:line="360" w:lineRule="auto"/>
        <w:jc w:val="center"/>
        <w:rPr>
          <w:rStyle w:val="Strong"/>
          <w:color w:val="0E101A"/>
          <w:sz w:val="22"/>
          <w:szCs w:val="22"/>
        </w:rPr>
      </w:pPr>
    </w:p>
    <w:p w14:paraId="66882B92" w14:textId="10FC74A1" w:rsidR="00E20DA6" w:rsidRDefault="00E20DA6" w:rsidP="00480E8D">
      <w:pPr>
        <w:pStyle w:val="NormalWeb"/>
        <w:spacing w:before="0" w:beforeAutospacing="0" w:after="0" w:afterAutospacing="0" w:line="360" w:lineRule="auto"/>
        <w:jc w:val="center"/>
        <w:rPr>
          <w:rStyle w:val="Strong"/>
          <w:color w:val="0E101A"/>
          <w:sz w:val="22"/>
          <w:szCs w:val="22"/>
        </w:rPr>
      </w:pPr>
    </w:p>
    <w:p w14:paraId="4013103E" w14:textId="3662E680" w:rsidR="00E20DA6" w:rsidRDefault="00E20DA6" w:rsidP="00480E8D">
      <w:pPr>
        <w:pStyle w:val="NormalWeb"/>
        <w:spacing w:before="0" w:beforeAutospacing="0" w:after="0" w:afterAutospacing="0" w:line="360" w:lineRule="auto"/>
        <w:jc w:val="center"/>
        <w:rPr>
          <w:rStyle w:val="Strong"/>
          <w:color w:val="0E101A"/>
          <w:sz w:val="22"/>
          <w:szCs w:val="22"/>
        </w:rPr>
      </w:pPr>
    </w:p>
    <w:p w14:paraId="0B319D63" w14:textId="096F8D20" w:rsidR="00E20DA6" w:rsidRDefault="00E20DA6" w:rsidP="00480E8D">
      <w:pPr>
        <w:pStyle w:val="NormalWeb"/>
        <w:spacing w:before="0" w:beforeAutospacing="0" w:after="0" w:afterAutospacing="0" w:line="360" w:lineRule="auto"/>
        <w:jc w:val="center"/>
        <w:rPr>
          <w:rStyle w:val="Strong"/>
          <w:color w:val="0E101A"/>
          <w:sz w:val="22"/>
          <w:szCs w:val="22"/>
        </w:rPr>
      </w:pPr>
    </w:p>
    <w:p w14:paraId="1785B3E8" w14:textId="77777777" w:rsidR="00E20DA6" w:rsidRDefault="00E20DA6" w:rsidP="00480E8D">
      <w:pPr>
        <w:pStyle w:val="NormalWeb"/>
        <w:spacing w:before="0" w:beforeAutospacing="0" w:after="0" w:afterAutospacing="0" w:line="360" w:lineRule="auto"/>
        <w:jc w:val="center"/>
        <w:rPr>
          <w:rStyle w:val="Strong"/>
          <w:color w:val="0E101A"/>
          <w:sz w:val="22"/>
          <w:szCs w:val="22"/>
        </w:rPr>
      </w:pPr>
    </w:p>
    <w:p w14:paraId="40009EB9" w14:textId="77777777" w:rsidR="00480E8D" w:rsidRDefault="00480E8D" w:rsidP="00480E8D">
      <w:pPr>
        <w:pStyle w:val="NormalWeb"/>
        <w:spacing w:before="0" w:beforeAutospacing="0" w:after="0" w:afterAutospacing="0" w:line="360" w:lineRule="auto"/>
        <w:jc w:val="center"/>
        <w:rPr>
          <w:rStyle w:val="Strong"/>
          <w:color w:val="0E101A"/>
          <w:sz w:val="22"/>
          <w:szCs w:val="22"/>
        </w:rPr>
      </w:pPr>
    </w:p>
    <w:p w14:paraId="4F3BF8F6" w14:textId="77777777" w:rsidR="00480E8D" w:rsidRDefault="00480E8D" w:rsidP="00480E8D">
      <w:pPr>
        <w:pStyle w:val="NormalWeb"/>
        <w:spacing w:before="0" w:beforeAutospacing="0" w:after="0" w:afterAutospacing="0" w:line="360" w:lineRule="auto"/>
        <w:jc w:val="center"/>
        <w:rPr>
          <w:rStyle w:val="Strong"/>
          <w:color w:val="0E101A"/>
          <w:sz w:val="22"/>
          <w:szCs w:val="22"/>
        </w:rPr>
      </w:pPr>
      <w:r>
        <w:rPr>
          <w:rStyle w:val="Strong"/>
          <w:color w:val="0E101A"/>
          <w:sz w:val="22"/>
          <w:szCs w:val="22"/>
        </w:rPr>
        <w:t>Supporting Information for</w:t>
      </w:r>
    </w:p>
    <w:p w14:paraId="61483840" w14:textId="77777777" w:rsidR="00480E8D" w:rsidRDefault="00480E8D" w:rsidP="00480E8D">
      <w:pPr>
        <w:pStyle w:val="NormalWeb"/>
        <w:spacing w:before="0" w:beforeAutospacing="0" w:after="0" w:afterAutospacing="0" w:line="360" w:lineRule="auto"/>
        <w:jc w:val="center"/>
        <w:rPr>
          <w:rStyle w:val="Strong"/>
          <w:color w:val="0E101A"/>
          <w:sz w:val="22"/>
          <w:szCs w:val="22"/>
        </w:rPr>
      </w:pPr>
    </w:p>
    <w:p w14:paraId="1FD8783C" w14:textId="4ACACDDB" w:rsidR="00480E8D" w:rsidRPr="00480E8D" w:rsidRDefault="00480E8D" w:rsidP="00480E8D">
      <w:pPr>
        <w:pStyle w:val="NormalWeb"/>
        <w:spacing w:before="0" w:beforeAutospacing="0" w:after="0" w:afterAutospacing="0" w:line="360" w:lineRule="auto"/>
        <w:jc w:val="center"/>
        <w:rPr>
          <w:rStyle w:val="Strong"/>
          <w:color w:val="0E101A"/>
          <w:sz w:val="28"/>
          <w:szCs w:val="28"/>
        </w:rPr>
      </w:pPr>
      <w:r w:rsidRPr="00480E8D">
        <w:rPr>
          <w:rStyle w:val="Strong"/>
          <w:color w:val="0E101A"/>
          <w:sz w:val="28"/>
          <w:szCs w:val="28"/>
        </w:rPr>
        <w:t>Anion-Induced Deprotonation as a Simple Strategy to Improve Analytical Performance of an Amphiphilic Probe at Mesoscopic Interface</w:t>
      </w:r>
    </w:p>
    <w:p w14:paraId="4E894F7E" w14:textId="77777777" w:rsidR="00480E8D" w:rsidRPr="007D0EA5" w:rsidRDefault="00480E8D" w:rsidP="00480E8D">
      <w:pPr>
        <w:pStyle w:val="NormalWeb"/>
        <w:spacing w:before="0" w:beforeAutospacing="0" w:after="0" w:afterAutospacing="0" w:line="360" w:lineRule="auto"/>
        <w:jc w:val="center"/>
        <w:rPr>
          <w:rStyle w:val="Strong"/>
          <w:b w:val="0"/>
          <w:bCs w:val="0"/>
          <w:color w:val="0E101A"/>
          <w:sz w:val="22"/>
          <w:szCs w:val="22"/>
        </w:rPr>
      </w:pPr>
      <w:r w:rsidRPr="007D0EA5">
        <w:rPr>
          <w:rStyle w:val="Strong"/>
          <w:b w:val="0"/>
          <w:bCs w:val="0"/>
          <w:color w:val="0E101A"/>
          <w:sz w:val="22"/>
          <w:szCs w:val="22"/>
        </w:rPr>
        <w:t>Dr. Nilanjan Dey*</w:t>
      </w:r>
      <w:r w:rsidRPr="007D0EA5">
        <w:rPr>
          <w:rStyle w:val="Strong"/>
          <w:b w:val="0"/>
          <w:bCs w:val="0"/>
          <w:color w:val="0E101A"/>
          <w:sz w:val="22"/>
          <w:szCs w:val="22"/>
          <w:vertAlign w:val="superscript"/>
        </w:rPr>
        <w:t>a</w:t>
      </w:r>
      <w:r w:rsidRPr="007D0EA5">
        <w:rPr>
          <w:rStyle w:val="Strong"/>
          <w:b w:val="0"/>
          <w:bCs w:val="0"/>
          <w:color w:val="0E101A"/>
          <w:sz w:val="22"/>
          <w:szCs w:val="22"/>
        </w:rPr>
        <w:t>, Dr. Namita Kumari</w:t>
      </w:r>
    </w:p>
    <w:p w14:paraId="04BB695F" w14:textId="77777777" w:rsidR="00480E8D" w:rsidRPr="007D0EA5" w:rsidRDefault="00480E8D" w:rsidP="00480E8D">
      <w:pPr>
        <w:pStyle w:val="NormalWeb"/>
        <w:spacing w:before="0" w:beforeAutospacing="0" w:after="0" w:afterAutospacing="0" w:line="360" w:lineRule="auto"/>
        <w:jc w:val="center"/>
        <w:rPr>
          <w:rStyle w:val="Hyperlink"/>
          <w:sz w:val="22"/>
          <w:szCs w:val="22"/>
        </w:rPr>
      </w:pPr>
      <w:r w:rsidRPr="007D0EA5">
        <w:rPr>
          <w:rStyle w:val="Strong"/>
          <w:b w:val="0"/>
          <w:bCs w:val="0"/>
          <w:color w:val="0E101A"/>
          <w:sz w:val="22"/>
          <w:szCs w:val="22"/>
          <w:vertAlign w:val="superscript"/>
        </w:rPr>
        <w:t>a</w:t>
      </w:r>
      <w:r w:rsidRPr="007D0EA5">
        <w:rPr>
          <w:rStyle w:val="Strong"/>
          <w:b w:val="0"/>
          <w:bCs w:val="0"/>
          <w:color w:val="0E101A"/>
          <w:sz w:val="22"/>
          <w:szCs w:val="22"/>
        </w:rPr>
        <w:t xml:space="preserve">Department of Chemistry, BITS-Pilani Hyderabad Campus, Shameerpet, Hyderabad-500078, Telangana, India, *Email: </w:t>
      </w:r>
      <w:hyperlink r:id="rId6" w:history="1">
        <w:r w:rsidRPr="007D0EA5">
          <w:rPr>
            <w:rStyle w:val="Hyperlink"/>
            <w:sz w:val="22"/>
            <w:szCs w:val="22"/>
          </w:rPr>
          <w:t>nilanjandey.iisc@gmail.com</w:t>
        </w:r>
      </w:hyperlink>
    </w:p>
    <w:p w14:paraId="24C617C3" w14:textId="3C580660" w:rsidR="00480E8D" w:rsidRPr="007D0EA5" w:rsidRDefault="00480E8D" w:rsidP="00480E8D">
      <w:pPr>
        <w:pStyle w:val="NormalWeb"/>
        <w:spacing w:before="0" w:beforeAutospacing="0" w:after="0" w:afterAutospacing="0" w:line="360" w:lineRule="auto"/>
        <w:jc w:val="center"/>
        <w:rPr>
          <w:rStyle w:val="Strong"/>
          <w:b w:val="0"/>
          <w:bCs w:val="0"/>
          <w:color w:val="0E101A"/>
          <w:sz w:val="22"/>
          <w:szCs w:val="22"/>
        </w:rPr>
      </w:pPr>
      <w:r w:rsidRPr="007D0EA5">
        <w:rPr>
          <w:color w:val="0E101A"/>
          <w:sz w:val="22"/>
          <w:szCs w:val="22"/>
          <w:vertAlign w:val="superscript"/>
        </w:rPr>
        <w:t>b</w:t>
      </w:r>
      <w:r w:rsidRPr="007D0EA5">
        <w:rPr>
          <w:color w:val="0E101A"/>
          <w:sz w:val="22"/>
          <w:szCs w:val="22"/>
        </w:rPr>
        <w:t>Centre for Nano Science and Engineering, Indian Institute of Science, Bangalore</w:t>
      </w:r>
      <w:r w:rsidR="00A6682C">
        <w:rPr>
          <w:color w:val="0E101A"/>
          <w:sz w:val="22"/>
          <w:szCs w:val="22"/>
        </w:rPr>
        <w:t>-</w:t>
      </w:r>
      <w:r w:rsidRPr="007D0EA5">
        <w:rPr>
          <w:color w:val="0E101A"/>
          <w:sz w:val="22"/>
          <w:szCs w:val="22"/>
        </w:rPr>
        <w:t>560012, Karnataka, India.</w:t>
      </w:r>
    </w:p>
    <w:p w14:paraId="5E8A5ACC" w14:textId="77777777" w:rsidR="00480E8D" w:rsidRPr="007D0EA5" w:rsidRDefault="00480E8D" w:rsidP="00480E8D">
      <w:pPr>
        <w:pStyle w:val="NormalWeb"/>
        <w:spacing w:before="0" w:beforeAutospacing="0" w:after="0" w:afterAutospacing="0" w:line="360" w:lineRule="auto"/>
        <w:jc w:val="center"/>
        <w:rPr>
          <w:rStyle w:val="Strong"/>
          <w:b w:val="0"/>
          <w:bCs w:val="0"/>
          <w:color w:val="0E101A"/>
          <w:sz w:val="22"/>
          <w:szCs w:val="22"/>
        </w:rPr>
      </w:pPr>
    </w:p>
    <w:p w14:paraId="53D6EECD" w14:textId="77777777" w:rsidR="00480E8D" w:rsidRDefault="00480E8D" w:rsidP="003F5786">
      <w:pPr>
        <w:jc w:val="center"/>
      </w:pPr>
    </w:p>
    <w:p w14:paraId="05B38F5E" w14:textId="77777777" w:rsidR="00480E8D" w:rsidRDefault="00480E8D" w:rsidP="003F5786">
      <w:pPr>
        <w:jc w:val="center"/>
      </w:pPr>
    </w:p>
    <w:p w14:paraId="2880A098" w14:textId="77777777" w:rsidR="00480E8D" w:rsidRDefault="00480E8D" w:rsidP="003F5786">
      <w:pPr>
        <w:jc w:val="center"/>
      </w:pPr>
    </w:p>
    <w:p w14:paraId="5FF39CEF" w14:textId="2AA2EC75" w:rsidR="00480E8D" w:rsidRDefault="00480E8D" w:rsidP="003F5786">
      <w:pPr>
        <w:jc w:val="center"/>
      </w:pPr>
    </w:p>
    <w:p w14:paraId="47560BFC" w14:textId="4B16A753" w:rsidR="00480E8D" w:rsidRDefault="00480E8D" w:rsidP="003F5786">
      <w:pPr>
        <w:jc w:val="center"/>
      </w:pPr>
    </w:p>
    <w:p w14:paraId="3F1E00C1" w14:textId="7D0FD1A3" w:rsidR="00480E8D" w:rsidRDefault="00480E8D" w:rsidP="003F5786">
      <w:pPr>
        <w:jc w:val="center"/>
      </w:pPr>
    </w:p>
    <w:p w14:paraId="62EA5F23" w14:textId="5450A48B" w:rsidR="00480E8D" w:rsidRDefault="00480E8D" w:rsidP="003F5786">
      <w:pPr>
        <w:jc w:val="center"/>
      </w:pPr>
    </w:p>
    <w:p w14:paraId="34C558BD" w14:textId="11EA2840" w:rsidR="00480E8D" w:rsidRDefault="00480E8D" w:rsidP="003F5786">
      <w:pPr>
        <w:jc w:val="center"/>
      </w:pPr>
    </w:p>
    <w:p w14:paraId="5F16CDB4" w14:textId="08DE63E9" w:rsidR="00480E8D" w:rsidRDefault="00480E8D" w:rsidP="003F5786">
      <w:pPr>
        <w:jc w:val="center"/>
      </w:pPr>
    </w:p>
    <w:p w14:paraId="56AB9C3D" w14:textId="1095ABA7" w:rsidR="00480E8D" w:rsidRDefault="00480E8D" w:rsidP="003F5786">
      <w:pPr>
        <w:jc w:val="center"/>
      </w:pPr>
    </w:p>
    <w:p w14:paraId="58E6D0D3" w14:textId="29E62078" w:rsidR="00480E8D" w:rsidRDefault="00480E8D" w:rsidP="003F5786">
      <w:pPr>
        <w:jc w:val="center"/>
      </w:pPr>
    </w:p>
    <w:p w14:paraId="7C78720F" w14:textId="33BC9AD1" w:rsidR="00480E8D" w:rsidRDefault="00480E8D" w:rsidP="003F5786">
      <w:pPr>
        <w:jc w:val="center"/>
      </w:pPr>
    </w:p>
    <w:p w14:paraId="658C1705" w14:textId="5133EDE1" w:rsidR="00480E8D" w:rsidRDefault="00480E8D" w:rsidP="003F5786">
      <w:pPr>
        <w:jc w:val="center"/>
      </w:pPr>
    </w:p>
    <w:p w14:paraId="5039A27C" w14:textId="4E1B4F67" w:rsidR="00E20DA6" w:rsidRDefault="00E20DA6" w:rsidP="003F5786">
      <w:pPr>
        <w:jc w:val="center"/>
      </w:pPr>
    </w:p>
    <w:p w14:paraId="7119EE5F" w14:textId="0ADAA741" w:rsidR="00E20DA6" w:rsidRDefault="00E20DA6" w:rsidP="003F5786">
      <w:pPr>
        <w:jc w:val="center"/>
      </w:pPr>
    </w:p>
    <w:p w14:paraId="014F1C18" w14:textId="444B4704" w:rsidR="00E20DA6" w:rsidRPr="00E20DA6" w:rsidRDefault="00E20DA6" w:rsidP="003F5786">
      <w:pPr>
        <w:jc w:val="center"/>
        <w:rPr>
          <w:rFonts w:ascii="Times New Roman" w:hAnsi="Times New Roman" w:cs="Times New Roman"/>
          <w:b/>
          <w:bCs/>
          <w:sz w:val="28"/>
          <w:szCs w:val="28"/>
        </w:rPr>
      </w:pPr>
      <w:r w:rsidRPr="00E20DA6">
        <w:rPr>
          <w:rFonts w:ascii="Times New Roman" w:hAnsi="Times New Roman" w:cs="Times New Roman"/>
          <w:b/>
          <w:bCs/>
          <w:sz w:val="28"/>
          <w:szCs w:val="28"/>
        </w:rPr>
        <w:lastRenderedPageBreak/>
        <w:t>Experimental Section</w:t>
      </w:r>
    </w:p>
    <w:p w14:paraId="175F8F6F" w14:textId="77777777" w:rsidR="00E20DA6" w:rsidRPr="00AF5955" w:rsidRDefault="00E20DA6" w:rsidP="00E20DA6">
      <w:pPr>
        <w:pStyle w:val="NormalWeb"/>
        <w:spacing w:after="0" w:line="360" w:lineRule="auto"/>
        <w:jc w:val="both"/>
        <w:rPr>
          <w:color w:val="0E101A"/>
          <w:sz w:val="22"/>
          <w:szCs w:val="22"/>
        </w:rPr>
      </w:pPr>
      <w:r w:rsidRPr="00AF5955">
        <w:rPr>
          <w:b/>
          <w:bCs/>
          <w:color w:val="0E101A"/>
          <w:sz w:val="22"/>
          <w:szCs w:val="22"/>
        </w:rPr>
        <w:t xml:space="preserve">Materials and methods: </w:t>
      </w:r>
      <w:r w:rsidRPr="00AF5955">
        <w:rPr>
          <w:color w:val="0E101A"/>
          <w:sz w:val="22"/>
          <w:szCs w:val="22"/>
        </w:rPr>
        <w:t xml:space="preserve">All reagents including </w:t>
      </w:r>
      <w:r w:rsidRPr="007D0EA5">
        <w:rPr>
          <w:color w:val="0E101A"/>
          <w:sz w:val="22"/>
          <w:szCs w:val="22"/>
        </w:rPr>
        <w:t>reagents</w:t>
      </w:r>
      <w:r w:rsidRPr="00AF5955">
        <w:rPr>
          <w:color w:val="0E101A"/>
          <w:sz w:val="22"/>
          <w:szCs w:val="22"/>
        </w:rPr>
        <w:t xml:space="preserve">, solvents and silica gel were obtained from the best-known local supplier and were used directly without further purification. Solvents were distilled and dried prior to use. FTIR spectra were recorded on a Perkin-Elmer FT-IR Spectrum BX system. </w:t>
      </w:r>
      <w:r w:rsidRPr="00AF5955">
        <w:rPr>
          <w:color w:val="0E101A"/>
          <w:sz w:val="22"/>
          <w:szCs w:val="22"/>
          <w:vertAlign w:val="superscript"/>
        </w:rPr>
        <w:t>1</w:t>
      </w:r>
      <w:r w:rsidRPr="00AF5955">
        <w:rPr>
          <w:color w:val="0E101A"/>
          <w:sz w:val="22"/>
          <w:szCs w:val="22"/>
        </w:rPr>
        <w:t xml:space="preserve">H- and </w:t>
      </w:r>
      <w:r w:rsidRPr="00AF5955">
        <w:rPr>
          <w:color w:val="0E101A"/>
          <w:sz w:val="22"/>
          <w:szCs w:val="22"/>
          <w:vertAlign w:val="superscript"/>
        </w:rPr>
        <w:t>13</w:t>
      </w:r>
      <w:r w:rsidRPr="00AF5955">
        <w:rPr>
          <w:color w:val="0E101A"/>
          <w:sz w:val="22"/>
          <w:szCs w:val="22"/>
        </w:rPr>
        <w:t xml:space="preserve">C-NMR spectra were recorded with a Bruker Advance DRX 400 spectrometer operating at 400 and 100 MHz respectively. Chemical shifts were reported in ppm downfield from the internal standard, tetramethylsilane (TMS). Mass spectra were recorded on Micro mass Q-TOF Micro TM spectrometer. </w:t>
      </w:r>
    </w:p>
    <w:p w14:paraId="480E6100" w14:textId="77777777" w:rsidR="00E20DA6" w:rsidRPr="007D0EA5" w:rsidRDefault="00E20DA6" w:rsidP="00E20DA6">
      <w:pPr>
        <w:pStyle w:val="NormalWeb"/>
        <w:spacing w:before="0" w:after="0" w:line="360" w:lineRule="auto"/>
        <w:jc w:val="both"/>
        <w:rPr>
          <w:color w:val="0E101A"/>
          <w:sz w:val="22"/>
          <w:szCs w:val="22"/>
          <w:lang w:val="en-US"/>
        </w:rPr>
      </w:pPr>
      <w:r w:rsidRPr="00AF5955">
        <w:rPr>
          <w:b/>
          <w:bCs/>
          <w:color w:val="0E101A"/>
          <w:sz w:val="22"/>
          <w:szCs w:val="22"/>
          <w:lang w:val="en-US"/>
        </w:rPr>
        <w:t xml:space="preserve">UV-visible and fluorescence experiment: </w:t>
      </w:r>
      <w:r w:rsidRPr="00AF5955">
        <w:rPr>
          <w:color w:val="0E101A"/>
          <w:sz w:val="22"/>
          <w:szCs w:val="22"/>
          <w:lang w:val="en-US"/>
        </w:rPr>
        <w:t>The UV−vis and fluorescence spectra were recorded on a Shimadzu model 2100 UV-vis spectrometer and Cary Eclipse spectrofluorimeter respectively. In the fluorescence experiment, the slit widths (for both the excitation and emission channel) were fixed at 5 nm and the excitation wavelength was chosen 3</w:t>
      </w:r>
      <w:r w:rsidRPr="007D0EA5">
        <w:rPr>
          <w:color w:val="0E101A"/>
          <w:sz w:val="22"/>
          <w:szCs w:val="22"/>
          <w:lang w:val="en-US"/>
        </w:rPr>
        <w:t>5</w:t>
      </w:r>
      <w:r w:rsidRPr="00AF5955">
        <w:rPr>
          <w:color w:val="0E101A"/>
          <w:sz w:val="22"/>
          <w:szCs w:val="22"/>
          <w:lang w:val="en-US"/>
        </w:rPr>
        <w:t xml:space="preserve">0 nm. </w:t>
      </w:r>
    </w:p>
    <w:p w14:paraId="6AAC285F" w14:textId="77777777" w:rsidR="00E20DA6" w:rsidRPr="007D0EA5" w:rsidRDefault="00E20DA6" w:rsidP="00E20DA6">
      <w:pPr>
        <w:pStyle w:val="NormalWeb"/>
        <w:spacing w:after="0" w:line="360" w:lineRule="auto"/>
        <w:jc w:val="both"/>
        <w:rPr>
          <w:color w:val="0E101A"/>
          <w:sz w:val="22"/>
          <w:szCs w:val="22"/>
        </w:rPr>
      </w:pPr>
      <w:r w:rsidRPr="00AF5955">
        <w:rPr>
          <w:b/>
          <w:bCs/>
          <w:color w:val="0E101A"/>
          <w:sz w:val="22"/>
          <w:szCs w:val="22"/>
          <w:lang w:val="en-US"/>
        </w:rPr>
        <w:t xml:space="preserve">Sample preparation for studies: </w:t>
      </w:r>
      <w:r w:rsidRPr="00AF5955">
        <w:rPr>
          <w:color w:val="0E101A"/>
          <w:sz w:val="22"/>
          <w:szCs w:val="22"/>
          <w:lang w:val="en-US"/>
        </w:rPr>
        <w:t xml:space="preserve">All the sensing studies have been performed in </w:t>
      </w:r>
      <w:r w:rsidRPr="007D0EA5">
        <w:rPr>
          <w:color w:val="0E101A"/>
          <w:sz w:val="22"/>
          <w:szCs w:val="22"/>
          <w:lang w:val="en-US"/>
        </w:rPr>
        <w:t>aqueous</w:t>
      </w:r>
      <w:r w:rsidRPr="00AF5955">
        <w:rPr>
          <w:color w:val="0E101A"/>
          <w:sz w:val="22"/>
          <w:szCs w:val="22"/>
          <w:lang w:val="en-US"/>
        </w:rPr>
        <w:t xml:space="preserve"> medium. </w:t>
      </w:r>
      <w:r w:rsidRPr="00AF5955">
        <w:rPr>
          <w:color w:val="0E101A"/>
          <w:sz w:val="22"/>
          <w:szCs w:val="22"/>
        </w:rPr>
        <w:t xml:space="preserve">The 10 μL DMSO solution of </w:t>
      </w:r>
      <w:r w:rsidRPr="00AF5955">
        <w:rPr>
          <w:b/>
          <w:bCs/>
          <w:color w:val="0E101A"/>
          <w:sz w:val="22"/>
          <w:szCs w:val="22"/>
        </w:rPr>
        <w:t>1</w:t>
      </w:r>
      <w:r w:rsidRPr="00AF5955">
        <w:rPr>
          <w:color w:val="0E101A"/>
          <w:sz w:val="22"/>
          <w:szCs w:val="22"/>
        </w:rPr>
        <w:t xml:space="preserve"> from a stock (1 × 10</w:t>
      </w:r>
      <w:r w:rsidRPr="00AF5955">
        <w:rPr>
          <w:color w:val="0E101A"/>
          <w:sz w:val="22"/>
          <w:szCs w:val="22"/>
          <w:vertAlign w:val="superscript"/>
        </w:rPr>
        <w:t>−3</w:t>
      </w:r>
      <w:r w:rsidRPr="00AF5955">
        <w:rPr>
          <w:color w:val="0E101A"/>
          <w:sz w:val="22"/>
          <w:szCs w:val="22"/>
        </w:rPr>
        <w:t xml:space="preserve"> M) was added in PBS buffer (pH 7.0) make the final volume of </w:t>
      </w:r>
      <w:r w:rsidRPr="00AF5955">
        <w:rPr>
          <w:b/>
          <w:bCs/>
          <w:color w:val="0E101A"/>
          <w:sz w:val="22"/>
          <w:szCs w:val="22"/>
        </w:rPr>
        <w:t>1</w:t>
      </w:r>
      <w:r w:rsidRPr="00AF5955">
        <w:rPr>
          <w:color w:val="0E101A"/>
          <w:sz w:val="22"/>
          <w:szCs w:val="22"/>
        </w:rPr>
        <w:t xml:space="preserve"> mL ([</w:t>
      </w:r>
      <w:r w:rsidRPr="00AF5955">
        <w:rPr>
          <w:b/>
          <w:bCs/>
          <w:color w:val="0E101A"/>
          <w:sz w:val="22"/>
          <w:szCs w:val="22"/>
        </w:rPr>
        <w:t>1</w:t>
      </w:r>
      <w:r w:rsidRPr="00AF5955">
        <w:rPr>
          <w:color w:val="0E101A"/>
          <w:sz w:val="22"/>
          <w:szCs w:val="22"/>
        </w:rPr>
        <w:t>] = 1 × 10</w:t>
      </w:r>
      <w:r w:rsidRPr="00AF5955">
        <w:rPr>
          <w:color w:val="0E101A"/>
          <w:sz w:val="22"/>
          <w:szCs w:val="22"/>
          <w:vertAlign w:val="superscript"/>
        </w:rPr>
        <w:t>−5</w:t>
      </w:r>
      <w:r w:rsidRPr="00AF5955">
        <w:rPr>
          <w:color w:val="0E101A"/>
          <w:sz w:val="22"/>
          <w:szCs w:val="22"/>
        </w:rPr>
        <w:t xml:space="preserve"> M). For sensing studies, the aqueous solutions of the metal ions were added directly to the aqueous solution of </w:t>
      </w:r>
      <w:r w:rsidRPr="00AF5955">
        <w:rPr>
          <w:b/>
          <w:bCs/>
          <w:color w:val="0E101A"/>
          <w:sz w:val="22"/>
          <w:szCs w:val="22"/>
        </w:rPr>
        <w:t>1</w:t>
      </w:r>
      <w:r w:rsidRPr="00AF5955">
        <w:rPr>
          <w:color w:val="0E101A"/>
          <w:sz w:val="22"/>
          <w:szCs w:val="22"/>
        </w:rPr>
        <w:t xml:space="preserve"> (</w:t>
      </w:r>
      <w:r w:rsidRPr="007D0EA5">
        <w:rPr>
          <w:color w:val="0E101A"/>
          <w:sz w:val="22"/>
          <w:szCs w:val="22"/>
        </w:rPr>
        <w:t>1.2 – 1.5 equiv.</w:t>
      </w:r>
      <w:r w:rsidRPr="00AF5955">
        <w:rPr>
          <w:color w:val="0E101A"/>
          <w:sz w:val="22"/>
          <w:szCs w:val="22"/>
        </w:rPr>
        <w:t>). Similarly, to check the influence of pH of the medium, buffered solutions of different pH (HCO</w:t>
      </w:r>
      <w:r w:rsidRPr="00AF5955">
        <w:rPr>
          <w:color w:val="0E101A"/>
          <w:sz w:val="22"/>
          <w:szCs w:val="22"/>
          <w:vertAlign w:val="subscript"/>
        </w:rPr>
        <w:t>2</w:t>
      </w:r>
      <w:r w:rsidRPr="00AF5955">
        <w:rPr>
          <w:color w:val="0E101A"/>
          <w:sz w:val="22"/>
          <w:szCs w:val="22"/>
        </w:rPr>
        <w:t>Na/ HCl buffer for pH 2-4.5, CH</w:t>
      </w:r>
      <w:r w:rsidRPr="00AF5955">
        <w:rPr>
          <w:color w:val="0E101A"/>
          <w:sz w:val="22"/>
          <w:szCs w:val="22"/>
          <w:vertAlign w:val="subscript"/>
        </w:rPr>
        <w:t>3</w:t>
      </w:r>
      <w:r w:rsidRPr="00AF5955">
        <w:rPr>
          <w:color w:val="0E101A"/>
          <w:sz w:val="22"/>
          <w:szCs w:val="22"/>
        </w:rPr>
        <w:t>CO</w:t>
      </w:r>
      <w:r w:rsidRPr="00AF5955">
        <w:rPr>
          <w:color w:val="0E101A"/>
          <w:sz w:val="22"/>
          <w:szCs w:val="22"/>
          <w:vertAlign w:val="subscript"/>
        </w:rPr>
        <w:t>2</w:t>
      </w:r>
      <w:r w:rsidRPr="00AF5955">
        <w:rPr>
          <w:color w:val="0E101A"/>
          <w:sz w:val="22"/>
          <w:szCs w:val="22"/>
        </w:rPr>
        <w:t>Na/ HCl buffer for pH 5-6.5, PBS for pH 7-9 and Na</w:t>
      </w:r>
      <w:r w:rsidRPr="00AF5955">
        <w:rPr>
          <w:color w:val="0E101A"/>
          <w:sz w:val="22"/>
          <w:szCs w:val="22"/>
          <w:vertAlign w:val="subscript"/>
        </w:rPr>
        <w:t>2</w:t>
      </w:r>
      <w:r w:rsidRPr="00AF5955">
        <w:rPr>
          <w:color w:val="0E101A"/>
          <w:sz w:val="22"/>
          <w:szCs w:val="22"/>
        </w:rPr>
        <w:t>B</w:t>
      </w:r>
      <w:r w:rsidRPr="00AF5955">
        <w:rPr>
          <w:color w:val="0E101A"/>
          <w:sz w:val="22"/>
          <w:szCs w:val="22"/>
          <w:vertAlign w:val="subscript"/>
        </w:rPr>
        <w:t>4</w:t>
      </w:r>
      <w:r w:rsidRPr="00AF5955">
        <w:rPr>
          <w:color w:val="0E101A"/>
          <w:sz w:val="22"/>
          <w:szCs w:val="22"/>
        </w:rPr>
        <w:t>O</w:t>
      </w:r>
      <w:r w:rsidRPr="00AF5955">
        <w:rPr>
          <w:color w:val="0E101A"/>
          <w:sz w:val="22"/>
          <w:szCs w:val="22"/>
          <w:vertAlign w:val="subscript"/>
        </w:rPr>
        <w:t>7</w:t>
      </w:r>
      <w:r w:rsidRPr="00AF5955">
        <w:rPr>
          <w:color w:val="0E101A"/>
          <w:sz w:val="22"/>
          <w:szCs w:val="22"/>
        </w:rPr>
        <w:t>·10H</w:t>
      </w:r>
      <w:r w:rsidRPr="00AF5955">
        <w:rPr>
          <w:color w:val="0E101A"/>
          <w:sz w:val="22"/>
          <w:szCs w:val="22"/>
          <w:vertAlign w:val="subscript"/>
        </w:rPr>
        <w:t>2</w:t>
      </w:r>
      <w:r w:rsidRPr="00AF5955">
        <w:rPr>
          <w:color w:val="0E101A"/>
          <w:sz w:val="22"/>
          <w:szCs w:val="22"/>
        </w:rPr>
        <w:t>O/NaOH for pH 9.5-10.5) have been used. The final concentration of DMSO in the solution did not exceed 1%.</w:t>
      </w:r>
      <w:r w:rsidRPr="00AF5955">
        <w:rPr>
          <w:b/>
          <w:bCs/>
          <w:color w:val="0E101A"/>
          <w:sz w:val="22"/>
          <w:szCs w:val="22"/>
        </w:rPr>
        <w:t xml:space="preserve"> </w:t>
      </w:r>
      <w:r w:rsidRPr="007D0EA5">
        <w:rPr>
          <w:color w:val="0E101A"/>
          <w:sz w:val="22"/>
          <w:szCs w:val="22"/>
        </w:rPr>
        <w:t>For studying in micelle medium, the aqueous solutions of Brij-58, SDS and CTAB were</w:t>
      </w:r>
      <w:r w:rsidRPr="007D0EA5">
        <w:rPr>
          <w:b/>
          <w:bCs/>
          <w:color w:val="0E101A"/>
          <w:sz w:val="22"/>
          <w:szCs w:val="22"/>
        </w:rPr>
        <w:t xml:space="preserve"> </w:t>
      </w:r>
      <w:r w:rsidRPr="007D0EA5">
        <w:rPr>
          <w:color w:val="0E101A"/>
          <w:sz w:val="22"/>
          <w:szCs w:val="22"/>
        </w:rPr>
        <w:t xml:space="preserve">at concentrations 1, 1.5 and 8 mM respectively used for the sensing studies. </w:t>
      </w:r>
    </w:p>
    <w:p w14:paraId="6995A983" w14:textId="77777777" w:rsidR="00E20DA6" w:rsidRPr="007D0EA5" w:rsidRDefault="00E20DA6" w:rsidP="00E20DA6">
      <w:pPr>
        <w:pStyle w:val="NormalWeb"/>
        <w:spacing w:after="0" w:line="360" w:lineRule="auto"/>
        <w:jc w:val="both"/>
        <w:rPr>
          <w:color w:val="0E101A"/>
          <w:sz w:val="22"/>
          <w:szCs w:val="22"/>
        </w:rPr>
      </w:pPr>
      <w:r w:rsidRPr="007D0EA5">
        <w:rPr>
          <w:b/>
          <w:bCs/>
          <w:color w:val="0E101A"/>
          <w:sz w:val="22"/>
          <w:szCs w:val="22"/>
          <w:vertAlign w:val="superscript"/>
        </w:rPr>
        <w:t>1</w:t>
      </w:r>
      <w:r w:rsidRPr="007D0EA5">
        <w:rPr>
          <w:b/>
          <w:bCs/>
          <w:color w:val="0E101A"/>
          <w:sz w:val="22"/>
          <w:szCs w:val="22"/>
        </w:rPr>
        <w:t>H NMR titration studies.</w:t>
      </w:r>
      <w:r w:rsidRPr="007D0EA5">
        <w:rPr>
          <w:color w:val="0E101A"/>
          <w:sz w:val="22"/>
          <w:szCs w:val="22"/>
        </w:rPr>
        <w:t xml:space="preserve"> </w:t>
      </w:r>
      <w:r w:rsidRPr="007D0EA5">
        <w:rPr>
          <w:color w:val="0E101A"/>
          <w:sz w:val="22"/>
          <w:szCs w:val="22"/>
          <w:vertAlign w:val="superscript"/>
        </w:rPr>
        <w:t>1</w:t>
      </w:r>
      <w:r w:rsidRPr="007D0EA5">
        <w:rPr>
          <w:color w:val="0E101A"/>
          <w:sz w:val="22"/>
          <w:szCs w:val="22"/>
        </w:rPr>
        <w:t xml:space="preserve">H NMR titration with compound </w:t>
      </w:r>
      <w:r w:rsidRPr="007D0EA5">
        <w:rPr>
          <w:b/>
          <w:bCs/>
          <w:color w:val="0E101A"/>
          <w:sz w:val="22"/>
          <w:szCs w:val="22"/>
        </w:rPr>
        <w:t>1</w:t>
      </w:r>
      <w:r w:rsidRPr="007D0EA5">
        <w:rPr>
          <w:color w:val="0E101A"/>
          <w:sz w:val="22"/>
          <w:szCs w:val="22"/>
        </w:rPr>
        <w:t xml:space="preserve"> was performed upon dissolving </w:t>
      </w:r>
      <w:r w:rsidRPr="007D0EA5">
        <w:rPr>
          <w:b/>
          <w:bCs/>
          <w:color w:val="0E101A"/>
          <w:sz w:val="22"/>
          <w:szCs w:val="22"/>
        </w:rPr>
        <w:t xml:space="preserve">1 </w:t>
      </w:r>
      <w:r w:rsidRPr="007D0EA5">
        <w:rPr>
          <w:color w:val="0E101A"/>
          <w:sz w:val="22"/>
          <w:szCs w:val="22"/>
        </w:rPr>
        <w:t>(5 mM) in DMSO-d</w:t>
      </w:r>
      <w:r w:rsidRPr="007D0EA5">
        <w:rPr>
          <w:color w:val="0E101A"/>
          <w:sz w:val="22"/>
          <w:szCs w:val="22"/>
          <w:vertAlign w:val="subscript"/>
        </w:rPr>
        <w:t>6</w:t>
      </w:r>
      <w:r w:rsidRPr="007D0EA5">
        <w:rPr>
          <w:color w:val="0E101A"/>
          <w:sz w:val="22"/>
          <w:szCs w:val="22"/>
        </w:rPr>
        <w:t xml:space="preserve"> medium. To that Hg</w:t>
      </w:r>
      <w:r w:rsidRPr="007D0EA5">
        <w:rPr>
          <w:color w:val="0E101A"/>
          <w:sz w:val="22"/>
          <w:szCs w:val="22"/>
          <w:vertAlign w:val="superscript"/>
        </w:rPr>
        <w:t>2+</w:t>
      </w:r>
      <w:r w:rsidRPr="007D0EA5">
        <w:rPr>
          <w:color w:val="0E101A"/>
          <w:sz w:val="22"/>
          <w:szCs w:val="22"/>
        </w:rPr>
        <w:t xml:space="preserve"> was added (0 to 1.25 equiv.) and the spectra were recorded using identical parameters. Then </w:t>
      </w:r>
      <w:r w:rsidRPr="007D0EA5">
        <w:rPr>
          <w:color w:val="0E101A"/>
          <w:sz w:val="22"/>
          <w:szCs w:val="22"/>
          <w:vertAlign w:val="superscript"/>
        </w:rPr>
        <w:t>1</w:t>
      </w:r>
      <w:r w:rsidRPr="007D0EA5">
        <w:rPr>
          <w:color w:val="0E101A"/>
          <w:sz w:val="22"/>
          <w:szCs w:val="22"/>
        </w:rPr>
        <w:t xml:space="preserve">H-NMR spectra of </w:t>
      </w:r>
      <w:r w:rsidRPr="007D0EA5">
        <w:rPr>
          <w:b/>
          <w:bCs/>
          <w:color w:val="0E101A"/>
          <w:sz w:val="22"/>
          <w:szCs w:val="22"/>
        </w:rPr>
        <w:t xml:space="preserve">1 </w:t>
      </w:r>
      <w:r w:rsidRPr="007D0EA5">
        <w:rPr>
          <w:color w:val="0E101A"/>
          <w:sz w:val="22"/>
          <w:szCs w:val="22"/>
        </w:rPr>
        <w:t>was recorded with Hg</w:t>
      </w:r>
      <w:r w:rsidRPr="007D0EA5">
        <w:rPr>
          <w:color w:val="0E101A"/>
          <w:sz w:val="22"/>
          <w:szCs w:val="22"/>
          <w:vertAlign w:val="superscript"/>
        </w:rPr>
        <w:t>2+</w:t>
      </w:r>
      <w:r w:rsidRPr="007D0EA5">
        <w:rPr>
          <w:color w:val="0E101A"/>
          <w:sz w:val="22"/>
          <w:szCs w:val="22"/>
        </w:rPr>
        <w:t xml:space="preserve"> ion (1 equiv.) both in presence and absence of tertbutyl ammonium acetate (1 equiv.). </w:t>
      </w:r>
    </w:p>
    <w:p w14:paraId="2D950119" w14:textId="77777777" w:rsidR="00E20DA6" w:rsidRPr="007D0EA5" w:rsidRDefault="00E20DA6" w:rsidP="00E20DA6">
      <w:pPr>
        <w:pStyle w:val="NormalWeb"/>
        <w:spacing w:after="0" w:line="360" w:lineRule="auto"/>
        <w:jc w:val="both"/>
        <w:rPr>
          <w:color w:val="0E101A"/>
          <w:sz w:val="22"/>
          <w:szCs w:val="22"/>
        </w:rPr>
      </w:pPr>
      <w:r w:rsidRPr="007D0EA5">
        <w:rPr>
          <w:b/>
          <w:bCs/>
          <w:color w:val="0E101A"/>
          <w:sz w:val="22"/>
          <w:szCs w:val="22"/>
        </w:rPr>
        <w:t>Determination of fluorescence quantum yield:</w:t>
      </w:r>
      <w:r w:rsidRPr="007D0EA5">
        <w:rPr>
          <w:color w:val="0E101A"/>
          <w:sz w:val="22"/>
          <w:szCs w:val="22"/>
        </w:rPr>
        <w:t xml:space="preserve"> The fluorescence quantum yield was calculated by using rhodamine 6G (</w:t>
      </w:r>
      <w:r w:rsidRPr="007D0EA5">
        <w:rPr>
          <w:color w:val="0E101A"/>
          <w:sz w:val="22"/>
          <w:szCs w:val="22"/>
        </w:rPr>
        <w:sym w:font="Symbol" w:char="F066"/>
      </w:r>
      <w:r w:rsidRPr="007D0EA5">
        <w:rPr>
          <w:color w:val="0E101A"/>
          <w:sz w:val="22"/>
          <w:szCs w:val="22"/>
        </w:rPr>
        <w:t xml:space="preserve"> = 0.94 in EtOH) as a reference. And the quantum yield is calculated using the equation</w:t>
      </w:r>
    </w:p>
    <w:p w14:paraId="4857F53F" w14:textId="77777777" w:rsidR="00E20DA6" w:rsidRPr="007D0EA5" w:rsidRDefault="00E20DA6" w:rsidP="00E20DA6">
      <w:pPr>
        <w:pStyle w:val="NormalWeb"/>
        <w:spacing w:after="0" w:line="360" w:lineRule="auto"/>
        <w:jc w:val="both"/>
        <w:rPr>
          <w:color w:val="0E101A"/>
          <w:sz w:val="22"/>
          <w:szCs w:val="22"/>
        </w:rPr>
      </w:pPr>
      <w:r w:rsidRPr="007D0EA5">
        <w:rPr>
          <w:color w:val="0E101A"/>
          <w:sz w:val="22"/>
          <w:szCs w:val="22"/>
        </w:rPr>
        <w:sym w:font="Symbol" w:char="F066"/>
      </w:r>
      <w:r w:rsidRPr="007D0EA5">
        <w:rPr>
          <w:color w:val="0E101A"/>
          <w:sz w:val="22"/>
          <w:szCs w:val="22"/>
          <w:vertAlign w:val="subscript"/>
        </w:rPr>
        <w:t>unk</w:t>
      </w:r>
      <w:r w:rsidRPr="007D0EA5">
        <w:rPr>
          <w:color w:val="0E101A"/>
          <w:sz w:val="22"/>
          <w:szCs w:val="22"/>
        </w:rPr>
        <w:t xml:space="preserve"> = </w:t>
      </w:r>
      <w:r w:rsidRPr="007D0EA5">
        <w:rPr>
          <w:color w:val="0E101A"/>
          <w:sz w:val="22"/>
          <w:szCs w:val="22"/>
        </w:rPr>
        <w:sym w:font="Symbol" w:char="F066"/>
      </w:r>
      <w:r w:rsidRPr="007D0EA5">
        <w:rPr>
          <w:color w:val="0E101A"/>
          <w:sz w:val="22"/>
          <w:szCs w:val="22"/>
          <w:vertAlign w:val="subscript"/>
        </w:rPr>
        <w:t>std</w:t>
      </w:r>
      <w:r w:rsidRPr="007D0EA5">
        <w:rPr>
          <w:color w:val="0E101A"/>
          <w:sz w:val="22"/>
          <w:szCs w:val="22"/>
        </w:rPr>
        <w:t>[(I</w:t>
      </w:r>
      <w:r w:rsidRPr="007D0EA5">
        <w:rPr>
          <w:color w:val="0E101A"/>
          <w:sz w:val="22"/>
          <w:szCs w:val="22"/>
          <w:vertAlign w:val="subscript"/>
        </w:rPr>
        <w:t>unk</w:t>
      </w:r>
      <w:r w:rsidRPr="007D0EA5">
        <w:rPr>
          <w:color w:val="0E101A"/>
          <w:sz w:val="22"/>
          <w:szCs w:val="22"/>
        </w:rPr>
        <w:t>/A</w:t>
      </w:r>
      <w:r w:rsidRPr="007D0EA5">
        <w:rPr>
          <w:color w:val="0E101A"/>
          <w:sz w:val="22"/>
          <w:szCs w:val="22"/>
          <w:vertAlign w:val="subscript"/>
        </w:rPr>
        <w:t>unk</w:t>
      </w:r>
      <w:r w:rsidRPr="007D0EA5">
        <w:rPr>
          <w:color w:val="0E101A"/>
          <w:sz w:val="22"/>
          <w:szCs w:val="22"/>
        </w:rPr>
        <w:t>)/(I</w:t>
      </w:r>
      <w:r w:rsidRPr="007D0EA5">
        <w:rPr>
          <w:color w:val="0E101A"/>
          <w:sz w:val="22"/>
          <w:szCs w:val="22"/>
          <w:vertAlign w:val="subscript"/>
        </w:rPr>
        <w:t>std</w:t>
      </w:r>
      <w:r w:rsidRPr="007D0EA5">
        <w:rPr>
          <w:color w:val="0E101A"/>
          <w:sz w:val="22"/>
          <w:szCs w:val="22"/>
        </w:rPr>
        <w:t>/A</w:t>
      </w:r>
      <w:r w:rsidRPr="007D0EA5">
        <w:rPr>
          <w:color w:val="0E101A"/>
          <w:sz w:val="22"/>
          <w:szCs w:val="22"/>
          <w:vertAlign w:val="subscript"/>
        </w:rPr>
        <w:t>std</w:t>
      </w:r>
      <w:proofErr w:type="gramStart"/>
      <w:r w:rsidRPr="007D0EA5">
        <w:rPr>
          <w:color w:val="0E101A"/>
          <w:sz w:val="22"/>
          <w:szCs w:val="22"/>
        </w:rPr>
        <w:t>)](</w:t>
      </w:r>
      <w:proofErr w:type="gramEnd"/>
      <w:r w:rsidRPr="007D0EA5">
        <w:rPr>
          <w:color w:val="0E101A"/>
          <w:sz w:val="22"/>
          <w:szCs w:val="22"/>
        </w:rPr>
        <w:sym w:font="Symbol" w:char="F068"/>
      </w:r>
      <w:r w:rsidRPr="007D0EA5">
        <w:rPr>
          <w:color w:val="0E101A"/>
          <w:sz w:val="22"/>
          <w:szCs w:val="22"/>
          <w:vertAlign w:val="subscript"/>
        </w:rPr>
        <w:t>unk</w:t>
      </w:r>
      <w:r w:rsidRPr="007D0EA5">
        <w:rPr>
          <w:color w:val="0E101A"/>
          <w:sz w:val="22"/>
          <w:szCs w:val="22"/>
        </w:rPr>
        <w:t>/</w:t>
      </w:r>
      <w:r w:rsidRPr="007D0EA5">
        <w:rPr>
          <w:color w:val="0E101A"/>
          <w:sz w:val="22"/>
          <w:szCs w:val="22"/>
        </w:rPr>
        <w:sym w:font="Symbol" w:char="F068"/>
      </w:r>
      <w:r w:rsidRPr="007D0EA5">
        <w:rPr>
          <w:color w:val="0E101A"/>
          <w:sz w:val="22"/>
          <w:szCs w:val="22"/>
          <w:vertAlign w:val="subscript"/>
        </w:rPr>
        <w:t>std</w:t>
      </w:r>
      <w:r w:rsidRPr="007D0EA5">
        <w:rPr>
          <w:color w:val="0E101A"/>
          <w:sz w:val="22"/>
          <w:szCs w:val="22"/>
        </w:rPr>
        <w:t>)</w:t>
      </w:r>
      <w:r w:rsidRPr="007D0EA5">
        <w:rPr>
          <w:color w:val="0E101A"/>
          <w:sz w:val="22"/>
          <w:szCs w:val="22"/>
          <w:vertAlign w:val="superscript"/>
        </w:rPr>
        <w:t>2</w:t>
      </w:r>
    </w:p>
    <w:p w14:paraId="71685191" w14:textId="7F53965B" w:rsidR="00E20DA6" w:rsidRDefault="00E20DA6" w:rsidP="00E20DA6">
      <w:pPr>
        <w:pStyle w:val="NormalWeb"/>
        <w:spacing w:after="0" w:line="360" w:lineRule="auto"/>
        <w:jc w:val="both"/>
        <w:rPr>
          <w:color w:val="0E101A"/>
          <w:sz w:val="22"/>
          <w:szCs w:val="22"/>
        </w:rPr>
      </w:pPr>
      <w:r w:rsidRPr="007D0EA5">
        <w:rPr>
          <w:color w:val="0E101A"/>
          <w:sz w:val="22"/>
          <w:szCs w:val="22"/>
        </w:rPr>
        <w:t xml:space="preserve">where, </w:t>
      </w:r>
      <w:r w:rsidRPr="007D0EA5">
        <w:rPr>
          <w:color w:val="0E101A"/>
          <w:sz w:val="22"/>
          <w:szCs w:val="22"/>
        </w:rPr>
        <w:sym w:font="Symbol" w:char="F066"/>
      </w:r>
      <w:r w:rsidRPr="007D0EA5">
        <w:rPr>
          <w:color w:val="0E101A"/>
          <w:sz w:val="22"/>
          <w:szCs w:val="22"/>
          <w:vertAlign w:val="subscript"/>
        </w:rPr>
        <w:t>unk</w:t>
      </w:r>
      <w:r w:rsidRPr="007D0EA5">
        <w:rPr>
          <w:color w:val="0E101A"/>
          <w:sz w:val="22"/>
          <w:szCs w:val="22"/>
        </w:rPr>
        <w:t xml:space="preserve"> and </w:t>
      </w:r>
      <w:r w:rsidRPr="007D0EA5">
        <w:rPr>
          <w:color w:val="0E101A"/>
          <w:sz w:val="22"/>
          <w:szCs w:val="22"/>
        </w:rPr>
        <w:sym w:font="Symbol" w:char="F066"/>
      </w:r>
      <w:r w:rsidRPr="007D0EA5">
        <w:rPr>
          <w:color w:val="0E101A"/>
          <w:sz w:val="22"/>
          <w:szCs w:val="22"/>
          <w:vertAlign w:val="subscript"/>
        </w:rPr>
        <w:t>std</w:t>
      </w:r>
      <w:r w:rsidRPr="007D0EA5">
        <w:rPr>
          <w:color w:val="0E101A"/>
          <w:sz w:val="22"/>
          <w:szCs w:val="22"/>
        </w:rPr>
        <w:t xml:space="preserve"> are the radiative quantum yields of the sample and standard, I</w:t>
      </w:r>
      <w:r w:rsidRPr="007D0EA5">
        <w:rPr>
          <w:color w:val="0E101A"/>
          <w:sz w:val="22"/>
          <w:szCs w:val="22"/>
          <w:vertAlign w:val="subscript"/>
        </w:rPr>
        <w:t>unk</w:t>
      </w:r>
      <w:r w:rsidRPr="007D0EA5">
        <w:rPr>
          <w:color w:val="0E101A"/>
          <w:sz w:val="22"/>
          <w:szCs w:val="22"/>
        </w:rPr>
        <w:t xml:space="preserve"> and I</w:t>
      </w:r>
      <w:r w:rsidRPr="007D0EA5">
        <w:rPr>
          <w:color w:val="0E101A"/>
          <w:sz w:val="22"/>
          <w:szCs w:val="22"/>
          <w:vertAlign w:val="subscript"/>
        </w:rPr>
        <w:t>std</w:t>
      </w:r>
      <w:r w:rsidRPr="007D0EA5">
        <w:rPr>
          <w:color w:val="0E101A"/>
          <w:sz w:val="22"/>
          <w:szCs w:val="22"/>
        </w:rPr>
        <w:t xml:space="preserve"> are the integrated emission intensities of the corrected spectra for the sample and standard, A</w:t>
      </w:r>
      <w:r w:rsidRPr="007D0EA5">
        <w:rPr>
          <w:color w:val="0E101A"/>
          <w:sz w:val="22"/>
          <w:szCs w:val="22"/>
          <w:vertAlign w:val="subscript"/>
        </w:rPr>
        <w:t>unk</w:t>
      </w:r>
      <w:r w:rsidRPr="007D0EA5">
        <w:rPr>
          <w:color w:val="0E101A"/>
          <w:sz w:val="22"/>
          <w:szCs w:val="22"/>
        </w:rPr>
        <w:t xml:space="preserve"> and A</w:t>
      </w:r>
      <w:r w:rsidRPr="007D0EA5">
        <w:rPr>
          <w:color w:val="0E101A"/>
          <w:sz w:val="22"/>
          <w:szCs w:val="22"/>
          <w:vertAlign w:val="subscript"/>
        </w:rPr>
        <w:t>std</w:t>
      </w:r>
      <w:r w:rsidRPr="007D0EA5">
        <w:rPr>
          <w:color w:val="0E101A"/>
          <w:sz w:val="22"/>
          <w:szCs w:val="22"/>
        </w:rPr>
        <w:t xml:space="preserve"> are the absorbances of the sample and standard at the excitation wavelength, and </w:t>
      </w:r>
      <w:r w:rsidRPr="007D0EA5">
        <w:rPr>
          <w:color w:val="0E101A"/>
          <w:sz w:val="22"/>
          <w:szCs w:val="22"/>
        </w:rPr>
        <w:sym w:font="Symbol" w:char="F068"/>
      </w:r>
      <w:r w:rsidRPr="007D0EA5">
        <w:rPr>
          <w:color w:val="0E101A"/>
          <w:sz w:val="22"/>
          <w:szCs w:val="22"/>
          <w:vertAlign w:val="subscript"/>
        </w:rPr>
        <w:t>unk</w:t>
      </w:r>
      <w:r w:rsidRPr="007D0EA5">
        <w:rPr>
          <w:color w:val="0E101A"/>
          <w:sz w:val="22"/>
          <w:szCs w:val="22"/>
        </w:rPr>
        <w:t xml:space="preserve"> and </w:t>
      </w:r>
      <w:r w:rsidRPr="007D0EA5">
        <w:rPr>
          <w:color w:val="0E101A"/>
          <w:sz w:val="22"/>
          <w:szCs w:val="22"/>
        </w:rPr>
        <w:sym w:font="Symbol" w:char="F068"/>
      </w:r>
      <w:r w:rsidRPr="007D0EA5">
        <w:rPr>
          <w:color w:val="0E101A"/>
          <w:sz w:val="22"/>
          <w:szCs w:val="22"/>
          <w:vertAlign w:val="subscript"/>
        </w:rPr>
        <w:t>std</w:t>
      </w:r>
      <w:r w:rsidRPr="007D0EA5">
        <w:rPr>
          <w:color w:val="0E101A"/>
          <w:sz w:val="22"/>
          <w:szCs w:val="22"/>
        </w:rPr>
        <w:t xml:space="preserve"> are the indices of refraction of the sample and standard solutions, respectively</w:t>
      </w:r>
      <w:r>
        <w:rPr>
          <w:color w:val="0E101A"/>
          <w:sz w:val="22"/>
          <w:szCs w:val="22"/>
        </w:rPr>
        <w:t>.</w:t>
      </w:r>
    </w:p>
    <w:p w14:paraId="2AEE4435" w14:textId="5C66E603" w:rsidR="00E20DA6" w:rsidRDefault="00E20DA6" w:rsidP="00E20DA6">
      <w:pPr>
        <w:pStyle w:val="NormalWeb"/>
        <w:spacing w:after="0" w:line="360" w:lineRule="auto"/>
        <w:jc w:val="both"/>
        <w:rPr>
          <w:color w:val="0E101A"/>
          <w:sz w:val="22"/>
          <w:szCs w:val="22"/>
        </w:rPr>
      </w:pPr>
    </w:p>
    <w:p w14:paraId="7292D5D5" w14:textId="4C237C8F" w:rsidR="00E20DA6" w:rsidRPr="0028607E" w:rsidRDefault="006E5CD3" w:rsidP="00E20DA6">
      <w:pPr>
        <w:pStyle w:val="NormalWeb"/>
        <w:spacing w:after="0" w:line="360" w:lineRule="auto"/>
        <w:jc w:val="both"/>
        <w:rPr>
          <w:b/>
          <w:bCs/>
          <w:color w:val="0E101A"/>
        </w:rPr>
      </w:pPr>
      <w:r w:rsidRPr="0028607E">
        <w:rPr>
          <w:b/>
          <w:bCs/>
          <w:color w:val="0E101A"/>
        </w:rPr>
        <w:lastRenderedPageBreak/>
        <w:t>Synthesis and Characterization of Compound 1</w:t>
      </w:r>
    </w:p>
    <w:p w14:paraId="75A6E031" w14:textId="4C955ED9" w:rsidR="006E5CD3" w:rsidRDefault="00996B54" w:rsidP="006E5CD3">
      <w:pPr>
        <w:pStyle w:val="NormalWeb"/>
        <w:spacing w:line="360" w:lineRule="auto"/>
        <w:jc w:val="both"/>
        <w:rPr>
          <w:color w:val="0E101A"/>
        </w:rPr>
      </w:pPr>
      <w:r>
        <w:rPr>
          <w:b/>
          <w:bCs/>
          <w:color w:val="0E101A"/>
        </w:rPr>
        <w:t>Synthesis</w:t>
      </w:r>
      <w:r w:rsidRPr="00996B54">
        <w:rPr>
          <w:b/>
          <w:bCs/>
          <w:color w:val="0E101A"/>
        </w:rPr>
        <w:t>:</w:t>
      </w:r>
      <w:r>
        <w:rPr>
          <w:color w:val="0E101A"/>
          <w:vertAlign w:val="superscript"/>
        </w:rPr>
        <w:t xml:space="preserve"> </w:t>
      </w:r>
      <w:r w:rsidR="0028607E">
        <w:rPr>
          <w:color w:val="0E101A"/>
        </w:rPr>
        <w:t>1-Pyrenecarboxaldehyde (100 mg, 0.44 mmol) and</w:t>
      </w:r>
      <w:r w:rsidR="006E5CD3" w:rsidRPr="006E5CD3">
        <w:rPr>
          <w:color w:val="0E101A"/>
        </w:rPr>
        <w:t xml:space="preserve"> indole (</w:t>
      </w:r>
      <w:r w:rsidR="0028607E">
        <w:rPr>
          <w:color w:val="0E101A"/>
        </w:rPr>
        <w:t>103</w:t>
      </w:r>
      <w:r w:rsidR="006E5CD3" w:rsidRPr="006E5CD3">
        <w:rPr>
          <w:color w:val="0E101A"/>
        </w:rPr>
        <w:t xml:space="preserve"> mg, </w:t>
      </w:r>
      <w:r w:rsidR="0028607E">
        <w:rPr>
          <w:color w:val="0E101A"/>
        </w:rPr>
        <w:t>0.88</w:t>
      </w:r>
      <w:r w:rsidR="006E5CD3" w:rsidRPr="006E5CD3">
        <w:rPr>
          <w:color w:val="0E101A"/>
        </w:rPr>
        <w:t xml:space="preserve"> mmol) were dissolved in methanol (4 mL). </w:t>
      </w:r>
      <w:r w:rsidR="0028607E">
        <w:rPr>
          <w:color w:val="0E101A"/>
        </w:rPr>
        <w:t xml:space="preserve">To that mixture, </w:t>
      </w:r>
      <w:r w:rsidR="006E5CD3" w:rsidRPr="006E5CD3">
        <w:rPr>
          <w:color w:val="0E101A"/>
        </w:rPr>
        <w:t>I</w:t>
      </w:r>
      <w:r w:rsidR="006E5CD3" w:rsidRPr="006E5CD3">
        <w:rPr>
          <w:color w:val="0E101A"/>
          <w:vertAlign w:val="subscript"/>
        </w:rPr>
        <w:t>2</w:t>
      </w:r>
      <w:r w:rsidR="006E5CD3" w:rsidRPr="006E5CD3">
        <w:rPr>
          <w:color w:val="0E101A"/>
        </w:rPr>
        <w:t xml:space="preserve"> (5 mol%)</w:t>
      </w:r>
      <w:r w:rsidR="006E5CD3">
        <w:rPr>
          <w:color w:val="0E101A"/>
        </w:rPr>
        <w:t xml:space="preserve"> </w:t>
      </w:r>
      <w:r w:rsidR="006E5CD3" w:rsidRPr="006E5CD3">
        <w:rPr>
          <w:color w:val="0E101A"/>
        </w:rPr>
        <w:t>was added and stirred for 30 min</w:t>
      </w:r>
      <w:r w:rsidR="00951A8C">
        <w:rPr>
          <w:color w:val="0E101A"/>
        </w:rPr>
        <w:t xml:space="preserve"> at room temperature</w:t>
      </w:r>
      <w:r w:rsidR="006E5CD3" w:rsidRPr="006E5CD3">
        <w:rPr>
          <w:color w:val="0E101A"/>
        </w:rPr>
        <w:t>. Then a solution of 2,3-dichloro-</w:t>
      </w:r>
      <w:r w:rsidR="006E5CD3">
        <w:rPr>
          <w:color w:val="0E101A"/>
        </w:rPr>
        <w:t xml:space="preserve"> </w:t>
      </w:r>
      <w:r w:rsidR="006E5CD3" w:rsidRPr="006E5CD3">
        <w:rPr>
          <w:color w:val="0E101A"/>
        </w:rPr>
        <w:t>5,6-dicyano-1,4-benzoquinone (DDQ; 1 mmol) in methanol (4 mL) was</w:t>
      </w:r>
      <w:r w:rsidR="006E5CD3">
        <w:rPr>
          <w:color w:val="0E101A"/>
        </w:rPr>
        <w:t xml:space="preserve"> </w:t>
      </w:r>
      <w:r w:rsidR="006E5CD3" w:rsidRPr="006E5CD3">
        <w:rPr>
          <w:color w:val="0E101A"/>
        </w:rPr>
        <w:t xml:space="preserve">added dropwise </w:t>
      </w:r>
      <w:r w:rsidR="00951A8C">
        <w:rPr>
          <w:color w:val="0E101A"/>
        </w:rPr>
        <w:t>to that</w:t>
      </w:r>
      <w:r w:rsidR="006E5CD3" w:rsidRPr="006E5CD3">
        <w:rPr>
          <w:color w:val="0E101A"/>
        </w:rPr>
        <w:t xml:space="preserve"> reaction </w:t>
      </w:r>
      <w:r w:rsidR="00951A8C">
        <w:rPr>
          <w:color w:val="0E101A"/>
        </w:rPr>
        <w:t>mixture</w:t>
      </w:r>
      <w:r w:rsidR="006E5CD3" w:rsidRPr="006E5CD3">
        <w:rPr>
          <w:color w:val="0E101A"/>
        </w:rPr>
        <w:t xml:space="preserve"> and stirred overnight at</w:t>
      </w:r>
      <w:r w:rsidR="006E5CD3">
        <w:rPr>
          <w:color w:val="0E101A"/>
        </w:rPr>
        <w:t xml:space="preserve"> </w:t>
      </w:r>
      <w:r w:rsidR="006E5CD3" w:rsidRPr="006E5CD3">
        <w:rPr>
          <w:color w:val="0E101A"/>
        </w:rPr>
        <w:t xml:space="preserve">RT. The resulting reaction mixture was filtered, washed </w:t>
      </w:r>
      <w:r w:rsidR="00951A8C">
        <w:rPr>
          <w:color w:val="0E101A"/>
        </w:rPr>
        <w:t xml:space="preserve">thoroughly </w:t>
      </w:r>
      <w:r w:rsidR="006E5CD3" w:rsidRPr="006E5CD3">
        <w:rPr>
          <w:color w:val="0E101A"/>
        </w:rPr>
        <w:t>with CH</w:t>
      </w:r>
      <w:r w:rsidR="006E5CD3" w:rsidRPr="006E5CD3">
        <w:rPr>
          <w:color w:val="0E101A"/>
          <w:vertAlign w:val="subscript"/>
        </w:rPr>
        <w:t>3</w:t>
      </w:r>
      <w:r w:rsidR="006E5CD3" w:rsidRPr="006E5CD3">
        <w:rPr>
          <w:color w:val="0E101A"/>
        </w:rPr>
        <w:t>CN</w:t>
      </w:r>
      <w:r w:rsidR="006E5CD3">
        <w:rPr>
          <w:color w:val="0E101A"/>
        </w:rPr>
        <w:t xml:space="preserve"> </w:t>
      </w:r>
      <w:r w:rsidR="006E5CD3" w:rsidRPr="006E5CD3">
        <w:rPr>
          <w:color w:val="0E101A"/>
        </w:rPr>
        <w:t xml:space="preserve">and </w:t>
      </w:r>
      <w:r w:rsidR="00951A8C">
        <w:rPr>
          <w:color w:val="0E101A"/>
        </w:rPr>
        <w:t xml:space="preserve">then </w:t>
      </w:r>
      <w:r w:rsidR="006E5CD3" w:rsidRPr="006E5CD3">
        <w:rPr>
          <w:color w:val="0E101A"/>
        </w:rPr>
        <w:t xml:space="preserve">dried. </w:t>
      </w:r>
      <w:r w:rsidR="00951A8C">
        <w:rPr>
          <w:color w:val="0E101A"/>
        </w:rPr>
        <w:t xml:space="preserve">The final compound was obtained as red powder solid. </w:t>
      </w:r>
      <w:r w:rsidR="006E5CD3" w:rsidRPr="006E5CD3">
        <w:rPr>
          <w:color w:val="0E101A"/>
        </w:rPr>
        <w:t xml:space="preserve">Yield: </w:t>
      </w:r>
      <w:r w:rsidR="00951A8C">
        <w:rPr>
          <w:color w:val="0E101A"/>
        </w:rPr>
        <w:t>120</w:t>
      </w:r>
      <w:r w:rsidR="006E5CD3" w:rsidRPr="006E5CD3">
        <w:rPr>
          <w:color w:val="0E101A"/>
        </w:rPr>
        <w:t xml:space="preserve"> mg (</w:t>
      </w:r>
      <w:r w:rsidR="00951A8C">
        <w:rPr>
          <w:color w:val="0E101A"/>
        </w:rPr>
        <w:t>62</w:t>
      </w:r>
      <w:r w:rsidR="006E5CD3" w:rsidRPr="006E5CD3">
        <w:rPr>
          <w:color w:val="0E101A"/>
        </w:rPr>
        <w:t>%), m.p. 26</w:t>
      </w:r>
      <w:r w:rsidR="00951A8C">
        <w:rPr>
          <w:color w:val="0E101A"/>
        </w:rPr>
        <w:t>2</w:t>
      </w:r>
      <w:r w:rsidR="006E5CD3" w:rsidRPr="006E5CD3">
        <w:rPr>
          <w:color w:val="0E101A"/>
        </w:rPr>
        <w:t>–26</w:t>
      </w:r>
      <w:r w:rsidR="00951A8C">
        <w:rPr>
          <w:color w:val="0E101A"/>
        </w:rPr>
        <w:t>5 °</w:t>
      </w:r>
      <w:r w:rsidR="006E5CD3" w:rsidRPr="006E5CD3">
        <w:rPr>
          <w:color w:val="0E101A"/>
        </w:rPr>
        <w:t xml:space="preserve">C. </w:t>
      </w:r>
    </w:p>
    <w:p w14:paraId="086E4C13" w14:textId="7E8CCB32" w:rsidR="006E5CD3" w:rsidRPr="0028607E" w:rsidRDefault="00996B54" w:rsidP="0028607E">
      <w:pPr>
        <w:pStyle w:val="NormalWeb"/>
        <w:spacing w:line="360" w:lineRule="auto"/>
        <w:jc w:val="both"/>
        <w:rPr>
          <w:color w:val="0E101A"/>
        </w:rPr>
      </w:pPr>
      <w:r w:rsidRPr="00996B54">
        <w:rPr>
          <w:b/>
          <w:bCs/>
          <w:color w:val="0E101A"/>
        </w:rPr>
        <w:t>Characterization Data:</w:t>
      </w:r>
      <w:r>
        <w:rPr>
          <w:color w:val="0E101A"/>
          <w:vertAlign w:val="superscript"/>
        </w:rPr>
        <w:t xml:space="preserve"> </w:t>
      </w:r>
      <w:r w:rsidR="006E5CD3" w:rsidRPr="006E5CD3">
        <w:rPr>
          <w:color w:val="0E101A"/>
          <w:vertAlign w:val="superscript"/>
        </w:rPr>
        <w:t>1</w:t>
      </w:r>
      <w:r w:rsidR="006E5CD3" w:rsidRPr="006E5CD3">
        <w:rPr>
          <w:color w:val="0E101A"/>
        </w:rPr>
        <w:t>H NMR</w:t>
      </w:r>
      <w:r w:rsidR="0028607E">
        <w:rPr>
          <w:color w:val="0E101A"/>
        </w:rPr>
        <w:t xml:space="preserve"> </w:t>
      </w:r>
      <w:r w:rsidR="006E5CD3" w:rsidRPr="006E5CD3">
        <w:rPr>
          <w:color w:val="0E101A"/>
        </w:rPr>
        <w:t>(400 MHz, [D</w:t>
      </w:r>
      <w:r w:rsidR="006E5CD3" w:rsidRPr="006E5CD3">
        <w:rPr>
          <w:color w:val="0E101A"/>
          <w:vertAlign w:val="subscript"/>
        </w:rPr>
        <w:t>6</w:t>
      </w:r>
      <w:r w:rsidR="006E5CD3" w:rsidRPr="006E5CD3">
        <w:rPr>
          <w:color w:val="0E101A"/>
        </w:rPr>
        <w:t>]DMSO): d</w:t>
      </w:r>
      <w:r w:rsidR="00F63300">
        <w:rPr>
          <w:color w:val="0E101A"/>
        </w:rPr>
        <w:t xml:space="preserve"> </w:t>
      </w:r>
      <w:r w:rsidR="006E5CD3" w:rsidRPr="006E5CD3">
        <w:rPr>
          <w:color w:val="0E101A"/>
        </w:rPr>
        <w:t>=</w:t>
      </w:r>
      <w:r w:rsidR="00F63300">
        <w:rPr>
          <w:color w:val="0E101A"/>
        </w:rPr>
        <w:t xml:space="preserve"> </w:t>
      </w:r>
      <w:r w:rsidR="006E5CD3" w:rsidRPr="006E5CD3">
        <w:rPr>
          <w:color w:val="0E101A"/>
        </w:rPr>
        <w:t>6.</w:t>
      </w:r>
      <w:r w:rsidR="00F63300">
        <w:rPr>
          <w:color w:val="0E101A"/>
        </w:rPr>
        <w:t>1</w:t>
      </w:r>
      <w:r w:rsidR="006E5CD3" w:rsidRPr="006E5CD3">
        <w:rPr>
          <w:color w:val="0E101A"/>
        </w:rPr>
        <w:t xml:space="preserve"> (d, J=7.2 Hz, 2H), 6.</w:t>
      </w:r>
      <w:r w:rsidR="00F63300">
        <w:rPr>
          <w:color w:val="0E101A"/>
        </w:rPr>
        <w:t>72</w:t>
      </w:r>
      <w:r w:rsidR="006E5CD3" w:rsidRPr="006E5CD3">
        <w:rPr>
          <w:color w:val="0E101A"/>
        </w:rPr>
        <w:t xml:space="preserve"> (t, J</w:t>
      </w:r>
      <w:r w:rsidR="00F63300">
        <w:rPr>
          <w:color w:val="0E101A"/>
        </w:rPr>
        <w:t xml:space="preserve"> </w:t>
      </w:r>
      <w:r w:rsidR="006E5CD3" w:rsidRPr="006E5CD3">
        <w:rPr>
          <w:color w:val="0E101A"/>
        </w:rPr>
        <w:t>=</w:t>
      </w:r>
      <w:r w:rsidR="00F63300">
        <w:rPr>
          <w:color w:val="0E101A"/>
        </w:rPr>
        <w:t xml:space="preserve"> 16 Hz</w:t>
      </w:r>
      <w:r w:rsidR="006E5CD3" w:rsidRPr="006E5CD3">
        <w:rPr>
          <w:color w:val="0E101A"/>
        </w:rPr>
        <w:t>, 2 H),</w:t>
      </w:r>
      <w:r w:rsidR="0028607E">
        <w:rPr>
          <w:color w:val="0E101A"/>
        </w:rPr>
        <w:t xml:space="preserve"> </w:t>
      </w:r>
      <w:r w:rsidR="006E5CD3" w:rsidRPr="006E5CD3">
        <w:rPr>
          <w:color w:val="0E101A"/>
        </w:rPr>
        <w:t>7.</w:t>
      </w:r>
      <w:r w:rsidR="00F63300">
        <w:rPr>
          <w:color w:val="0E101A"/>
        </w:rPr>
        <w:t>20</w:t>
      </w:r>
      <w:r w:rsidR="006E5CD3" w:rsidRPr="006E5CD3">
        <w:rPr>
          <w:color w:val="0E101A"/>
        </w:rPr>
        <w:t xml:space="preserve"> (t, J</w:t>
      </w:r>
      <w:r w:rsidR="00F63300">
        <w:rPr>
          <w:color w:val="0E101A"/>
        </w:rPr>
        <w:t xml:space="preserve"> </w:t>
      </w:r>
      <w:r w:rsidR="006E5CD3" w:rsidRPr="006E5CD3">
        <w:rPr>
          <w:color w:val="0E101A"/>
        </w:rPr>
        <w:t>=</w:t>
      </w:r>
      <w:r w:rsidR="00F63300">
        <w:rPr>
          <w:color w:val="0E101A"/>
        </w:rPr>
        <w:t xml:space="preserve"> 16 Hz,</w:t>
      </w:r>
      <w:r w:rsidR="006E5CD3" w:rsidRPr="006E5CD3">
        <w:rPr>
          <w:color w:val="0E101A"/>
        </w:rPr>
        <w:t xml:space="preserve"> 2H), 7.60 (d, J</w:t>
      </w:r>
      <w:r w:rsidR="00F63300">
        <w:rPr>
          <w:color w:val="0E101A"/>
        </w:rPr>
        <w:t xml:space="preserve"> </w:t>
      </w:r>
      <w:r w:rsidR="006E5CD3" w:rsidRPr="006E5CD3">
        <w:rPr>
          <w:color w:val="0E101A"/>
        </w:rPr>
        <w:t>=</w:t>
      </w:r>
      <w:r w:rsidR="00F63300">
        <w:rPr>
          <w:color w:val="0E101A"/>
        </w:rPr>
        <w:t xml:space="preserve"> </w:t>
      </w:r>
      <w:r w:rsidR="006E5CD3" w:rsidRPr="006E5CD3">
        <w:rPr>
          <w:color w:val="0E101A"/>
        </w:rPr>
        <w:t xml:space="preserve">8 Hz, 2H), </w:t>
      </w:r>
      <w:r w:rsidR="00F63300">
        <w:rPr>
          <w:color w:val="0E101A"/>
        </w:rPr>
        <w:t>8.00</w:t>
      </w:r>
      <w:r w:rsidR="006E5CD3" w:rsidRPr="006E5CD3">
        <w:rPr>
          <w:color w:val="0E101A"/>
        </w:rPr>
        <w:t xml:space="preserve"> (dd, J</w:t>
      </w:r>
      <w:r w:rsidR="00F63300">
        <w:rPr>
          <w:color w:val="0E101A"/>
        </w:rPr>
        <w:t xml:space="preserve"> </w:t>
      </w:r>
      <w:r w:rsidR="006E5CD3" w:rsidRPr="006E5CD3">
        <w:rPr>
          <w:color w:val="0E101A"/>
        </w:rPr>
        <w:t>=</w:t>
      </w:r>
      <w:r w:rsidR="00F63300">
        <w:rPr>
          <w:color w:val="0E101A"/>
        </w:rPr>
        <w:t xml:space="preserve"> </w:t>
      </w:r>
      <w:r w:rsidR="006E5CD3" w:rsidRPr="006E5CD3">
        <w:rPr>
          <w:color w:val="0E101A"/>
        </w:rPr>
        <w:t>9.2</w:t>
      </w:r>
      <w:r w:rsidR="00F63300">
        <w:rPr>
          <w:color w:val="0E101A"/>
        </w:rPr>
        <w:t xml:space="preserve"> Hz</w:t>
      </w:r>
      <w:r w:rsidR="006E5CD3" w:rsidRPr="006E5CD3">
        <w:rPr>
          <w:color w:val="0E101A"/>
        </w:rPr>
        <w:t>, 2H), 8.14–8.16 (m, 2 H), 8.2</w:t>
      </w:r>
      <w:r w:rsidR="00F63300">
        <w:rPr>
          <w:color w:val="0E101A"/>
        </w:rPr>
        <w:t>8</w:t>
      </w:r>
      <w:r w:rsidR="006E5CD3" w:rsidRPr="006E5CD3">
        <w:rPr>
          <w:color w:val="0E101A"/>
        </w:rPr>
        <w:t xml:space="preserve"> (d, J</w:t>
      </w:r>
      <w:r w:rsidR="00F63300">
        <w:rPr>
          <w:color w:val="0E101A"/>
        </w:rPr>
        <w:t xml:space="preserve"> </w:t>
      </w:r>
      <w:r w:rsidR="006E5CD3" w:rsidRPr="006E5CD3">
        <w:rPr>
          <w:color w:val="0E101A"/>
        </w:rPr>
        <w:t>=</w:t>
      </w:r>
      <w:r w:rsidR="00F63300">
        <w:rPr>
          <w:color w:val="0E101A"/>
        </w:rPr>
        <w:t xml:space="preserve"> </w:t>
      </w:r>
      <w:r w:rsidR="006E5CD3" w:rsidRPr="006E5CD3">
        <w:rPr>
          <w:color w:val="0E101A"/>
        </w:rPr>
        <w:t>7.6 Hz, 1H), 8.</w:t>
      </w:r>
      <w:r w:rsidR="00F63300">
        <w:rPr>
          <w:color w:val="0E101A"/>
        </w:rPr>
        <w:t xml:space="preserve">40 </w:t>
      </w:r>
      <w:r w:rsidR="006E5CD3" w:rsidRPr="006E5CD3">
        <w:rPr>
          <w:color w:val="0E101A"/>
        </w:rPr>
        <w:t>–</w:t>
      </w:r>
      <w:r w:rsidR="00F63300">
        <w:rPr>
          <w:color w:val="0E101A"/>
        </w:rPr>
        <w:t xml:space="preserve"> </w:t>
      </w:r>
      <w:r w:rsidR="006E5CD3" w:rsidRPr="006E5CD3">
        <w:rPr>
          <w:color w:val="0E101A"/>
        </w:rPr>
        <w:t>8.5</w:t>
      </w:r>
      <w:r w:rsidR="00F63300">
        <w:rPr>
          <w:color w:val="0E101A"/>
        </w:rPr>
        <w:t>2</w:t>
      </w:r>
      <w:r w:rsidR="006E5CD3" w:rsidRPr="006E5CD3">
        <w:rPr>
          <w:color w:val="0E101A"/>
        </w:rPr>
        <w:t xml:space="preserve"> (m, 4H), 8.7</w:t>
      </w:r>
      <w:r w:rsidR="00F63300">
        <w:rPr>
          <w:color w:val="0E101A"/>
        </w:rPr>
        <w:t>2</w:t>
      </w:r>
      <w:r w:rsidR="006E5CD3" w:rsidRPr="006E5CD3">
        <w:rPr>
          <w:color w:val="0E101A"/>
        </w:rPr>
        <w:t xml:space="preserve"> ppm (s,</w:t>
      </w:r>
      <w:r w:rsidR="0028607E">
        <w:rPr>
          <w:color w:val="0E101A"/>
        </w:rPr>
        <w:t xml:space="preserve"> </w:t>
      </w:r>
      <w:r w:rsidR="006E5CD3" w:rsidRPr="006E5CD3">
        <w:rPr>
          <w:color w:val="0E101A"/>
        </w:rPr>
        <w:t xml:space="preserve">1H); </w:t>
      </w:r>
      <w:r w:rsidR="006E5CD3" w:rsidRPr="006E5CD3">
        <w:rPr>
          <w:color w:val="0E101A"/>
          <w:vertAlign w:val="superscript"/>
        </w:rPr>
        <w:t>13</w:t>
      </w:r>
      <w:r w:rsidR="006E5CD3" w:rsidRPr="006E5CD3">
        <w:rPr>
          <w:color w:val="0E101A"/>
        </w:rPr>
        <w:t>C NMR (400 MHz, [D</w:t>
      </w:r>
      <w:r w:rsidR="006E5CD3" w:rsidRPr="006E5CD3">
        <w:rPr>
          <w:color w:val="0E101A"/>
          <w:vertAlign w:val="subscript"/>
        </w:rPr>
        <w:t>6</w:t>
      </w:r>
      <w:r w:rsidR="006E5CD3" w:rsidRPr="006E5CD3">
        <w:rPr>
          <w:color w:val="0E101A"/>
        </w:rPr>
        <w:t>]DMSO): d</w:t>
      </w:r>
      <w:r w:rsidR="00F63300">
        <w:rPr>
          <w:color w:val="0E101A"/>
        </w:rPr>
        <w:t xml:space="preserve"> </w:t>
      </w:r>
      <w:r w:rsidR="006E5CD3" w:rsidRPr="006E5CD3">
        <w:rPr>
          <w:color w:val="0E101A"/>
        </w:rPr>
        <w:t>=</w:t>
      </w:r>
      <w:r w:rsidR="00F63300">
        <w:rPr>
          <w:color w:val="0E101A"/>
        </w:rPr>
        <w:t xml:space="preserve"> </w:t>
      </w:r>
      <w:r w:rsidR="006E5CD3" w:rsidRPr="006E5CD3">
        <w:rPr>
          <w:color w:val="0E101A"/>
        </w:rPr>
        <w:t>99.</w:t>
      </w:r>
      <w:r w:rsidR="00F63300">
        <w:rPr>
          <w:color w:val="0E101A"/>
        </w:rPr>
        <w:t>0</w:t>
      </w:r>
      <w:r w:rsidR="006E5CD3" w:rsidRPr="006E5CD3">
        <w:rPr>
          <w:color w:val="0E101A"/>
        </w:rPr>
        <w:t>, 11</w:t>
      </w:r>
      <w:r w:rsidR="00F63300">
        <w:rPr>
          <w:color w:val="0E101A"/>
        </w:rPr>
        <w:t>6</w:t>
      </w:r>
      <w:r w:rsidR="006E5CD3" w:rsidRPr="006E5CD3">
        <w:rPr>
          <w:color w:val="0E101A"/>
        </w:rPr>
        <w:t>.</w:t>
      </w:r>
      <w:r w:rsidR="00F63300">
        <w:rPr>
          <w:color w:val="0E101A"/>
        </w:rPr>
        <w:t>2</w:t>
      </w:r>
      <w:r w:rsidR="006E5CD3" w:rsidRPr="006E5CD3">
        <w:rPr>
          <w:color w:val="0E101A"/>
        </w:rPr>
        <w:t>, 120.</w:t>
      </w:r>
      <w:r w:rsidR="00F63300">
        <w:rPr>
          <w:color w:val="0E101A"/>
        </w:rPr>
        <w:t>4</w:t>
      </w:r>
      <w:r w:rsidR="006E5CD3" w:rsidRPr="006E5CD3">
        <w:rPr>
          <w:color w:val="0E101A"/>
        </w:rPr>
        <w:t>, 124.0,</w:t>
      </w:r>
      <w:r w:rsidR="0028607E">
        <w:rPr>
          <w:color w:val="0E101A"/>
        </w:rPr>
        <w:t xml:space="preserve"> </w:t>
      </w:r>
      <w:r w:rsidR="006E5CD3" w:rsidRPr="006E5CD3">
        <w:rPr>
          <w:color w:val="0E101A"/>
        </w:rPr>
        <w:t>124.</w:t>
      </w:r>
      <w:r w:rsidR="00F63300">
        <w:rPr>
          <w:color w:val="0E101A"/>
        </w:rPr>
        <w:t>2</w:t>
      </w:r>
      <w:r w:rsidR="006E5CD3" w:rsidRPr="006E5CD3">
        <w:rPr>
          <w:color w:val="0E101A"/>
        </w:rPr>
        <w:t>, 124.</w:t>
      </w:r>
      <w:r w:rsidR="00F63300">
        <w:rPr>
          <w:color w:val="0E101A"/>
        </w:rPr>
        <w:t>4</w:t>
      </w:r>
      <w:r w:rsidR="006E5CD3" w:rsidRPr="006E5CD3">
        <w:rPr>
          <w:color w:val="0E101A"/>
        </w:rPr>
        <w:t>, 124.</w:t>
      </w:r>
      <w:r w:rsidR="00F63300">
        <w:rPr>
          <w:color w:val="0E101A"/>
        </w:rPr>
        <w:t>6</w:t>
      </w:r>
      <w:r w:rsidR="006E5CD3" w:rsidRPr="006E5CD3">
        <w:rPr>
          <w:color w:val="0E101A"/>
        </w:rPr>
        <w:t>, 125.</w:t>
      </w:r>
      <w:r w:rsidR="00F63300">
        <w:rPr>
          <w:color w:val="0E101A"/>
        </w:rPr>
        <w:t>4</w:t>
      </w:r>
      <w:r w:rsidR="006E5CD3" w:rsidRPr="006E5CD3">
        <w:rPr>
          <w:color w:val="0E101A"/>
        </w:rPr>
        <w:t>, 126.</w:t>
      </w:r>
      <w:r w:rsidR="00F63300">
        <w:rPr>
          <w:color w:val="0E101A"/>
        </w:rPr>
        <w:t>1</w:t>
      </w:r>
      <w:r w:rsidR="006E5CD3" w:rsidRPr="006E5CD3">
        <w:rPr>
          <w:color w:val="0E101A"/>
        </w:rPr>
        <w:t>, 126.</w:t>
      </w:r>
      <w:r w:rsidR="00F63300">
        <w:rPr>
          <w:color w:val="0E101A"/>
        </w:rPr>
        <w:t>5</w:t>
      </w:r>
      <w:r w:rsidR="006E5CD3" w:rsidRPr="006E5CD3">
        <w:rPr>
          <w:color w:val="0E101A"/>
        </w:rPr>
        <w:t>, 127.</w:t>
      </w:r>
      <w:r w:rsidR="00F63300">
        <w:rPr>
          <w:color w:val="0E101A"/>
        </w:rPr>
        <w:t>6</w:t>
      </w:r>
      <w:r w:rsidR="006E5CD3" w:rsidRPr="006E5CD3">
        <w:rPr>
          <w:color w:val="0E101A"/>
        </w:rPr>
        <w:t>, 127.</w:t>
      </w:r>
      <w:r w:rsidR="00F63300">
        <w:rPr>
          <w:color w:val="0E101A"/>
        </w:rPr>
        <w:t>5</w:t>
      </w:r>
      <w:r w:rsidR="006E5CD3" w:rsidRPr="006E5CD3">
        <w:rPr>
          <w:color w:val="0E101A"/>
        </w:rPr>
        <w:t>, 127.</w:t>
      </w:r>
      <w:r w:rsidR="00F63300">
        <w:rPr>
          <w:color w:val="0E101A"/>
        </w:rPr>
        <w:t>8</w:t>
      </w:r>
      <w:r w:rsidR="006E5CD3" w:rsidRPr="006E5CD3">
        <w:rPr>
          <w:color w:val="0E101A"/>
        </w:rPr>
        <w:t>, 12</w:t>
      </w:r>
      <w:r w:rsidR="00F63300">
        <w:rPr>
          <w:color w:val="0E101A"/>
        </w:rPr>
        <w:t>8.0</w:t>
      </w:r>
      <w:r w:rsidR="006E5CD3" w:rsidRPr="006E5CD3">
        <w:rPr>
          <w:color w:val="0E101A"/>
        </w:rPr>
        <w:t>, 129.</w:t>
      </w:r>
      <w:r w:rsidR="00F63300">
        <w:rPr>
          <w:color w:val="0E101A"/>
        </w:rPr>
        <w:t>4</w:t>
      </w:r>
      <w:r w:rsidR="006E5CD3" w:rsidRPr="006E5CD3">
        <w:rPr>
          <w:color w:val="0E101A"/>
        </w:rPr>
        <w:t>,</w:t>
      </w:r>
      <w:r w:rsidR="0028607E">
        <w:rPr>
          <w:color w:val="0E101A"/>
        </w:rPr>
        <w:t xml:space="preserve"> </w:t>
      </w:r>
      <w:r w:rsidR="006E5CD3" w:rsidRPr="006E5CD3">
        <w:rPr>
          <w:color w:val="0E101A"/>
        </w:rPr>
        <w:t>130.</w:t>
      </w:r>
      <w:r w:rsidR="00F63300">
        <w:rPr>
          <w:color w:val="0E101A"/>
        </w:rPr>
        <w:t>7</w:t>
      </w:r>
      <w:r w:rsidR="006E5CD3" w:rsidRPr="006E5CD3">
        <w:rPr>
          <w:color w:val="0E101A"/>
        </w:rPr>
        <w:t>, 131.</w:t>
      </w:r>
      <w:r w:rsidR="00F63300">
        <w:rPr>
          <w:color w:val="0E101A"/>
        </w:rPr>
        <w:t>6</w:t>
      </w:r>
      <w:r w:rsidR="006E5CD3" w:rsidRPr="006E5CD3">
        <w:rPr>
          <w:color w:val="0E101A"/>
        </w:rPr>
        <w:t>, 133.</w:t>
      </w:r>
      <w:r w:rsidR="00F63300">
        <w:rPr>
          <w:color w:val="0E101A"/>
        </w:rPr>
        <w:t>4</w:t>
      </w:r>
      <w:r w:rsidR="006E5CD3" w:rsidRPr="006E5CD3">
        <w:rPr>
          <w:color w:val="0E101A"/>
        </w:rPr>
        <w:t>, 133.</w:t>
      </w:r>
      <w:r w:rsidR="00F63300">
        <w:rPr>
          <w:color w:val="0E101A"/>
        </w:rPr>
        <w:t>8</w:t>
      </w:r>
      <w:r w:rsidR="006E5CD3" w:rsidRPr="006E5CD3">
        <w:rPr>
          <w:color w:val="0E101A"/>
        </w:rPr>
        <w:t>, 14</w:t>
      </w:r>
      <w:r w:rsidR="00F63300">
        <w:rPr>
          <w:color w:val="0E101A"/>
        </w:rPr>
        <w:t>2</w:t>
      </w:r>
      <w:r w:rsidR="006E5CD3" w:rsidRPr="006E5CD3">
        <w:rPr>
          <w:color w:val="0E101A"/>
        </w:rPr>
        <w:t>.</w:t>
      </w:r>
      <w:r w:rsidR="00F63300">
        <w:rPr>
          <w:color w:val="0E101A"/>
        </w:rPr>
        <w:t>0</w:t>
      </w:r>
      <w:r w:rsidR="006E5CD3" w:rsidRPr="006E5CD3">
        <w:rPr>
          <w:color w:val="0E101A"/>
        </w:rPr>
        <w:t>, 147.</w:t>
      </w:r>
      <w:r w:rsidR="00F63300">
        <w:rPr>
          <w:color w:val="0E101A"/>
        </w:rPr>
        <w:t>2</w:t>
      </w:r>
      <w:r w:rsidR="006E5CD3" w:rsidRPr="006E5CD3">
        <w:rPr>
          <w:color w:val="0E101A"/>
        </w:rPr>
        <w:t xml:space="preserve">, 152. </w:t>
      </w:r>
      <w:r w:rsidR="00F63300">
        <w:rPr>
          <w:color w:val="0E101A"/>
        </w:rPr>
        <w:t>8</w:t>
      </w:r>
      <w:r w:rsidR="006E5CD3" w:rsidRPr="006E5CD3">
        <w:rPr>
          <w:color w:val="0E101A"/>
        </w:rPr>
        <w:t>, 16</w:t>
      </w:r>
      <w:r w:rsidR="00F63300">
        <w:rPr>
          <w:color w:val="0E101A"/>
        </w:rPr>
        <w:t>4</w:t>
      </w:r>
      <w:r w:rsidR="006E5CD3" w:rsidRPr="006E5CD3">
        <w:rPr>
          <w:color w:val="0E101A"/>
        </w:rPr>
        <w:t>.</w:t>
      </w:r>
      <w:r w:rsidR="00F63300">
        <w:rPr>
          <w:color w:val="0E101A"/>
        </w:rPr>
        <w:t>2</w:t>
      </w:r>
      <w:r w:rsidR="006E5CD3" w:rsidRPr="006E5CD3">
        <w:rPr>
          <w:color w:val="0E101A"/>
        </w:rPr>
        <w:t xml:space="preserve"> ppm; IR (KBr): </w:t>
      </w:r>
      <w:r w:rsidR="00F63300">
        <w:rPr>
          <w:color w:val="0E101A"/>
        </w:rPr>
        <w:sym w:font="Symbol" w:char="F075"/>
      </w:r>
      <w:r w:rsidR="006E5CD3" w:rsidRPr="006E5CD3">
        <w:rPr>
          <w:color w:val="0E101A"/>
        </w:rPr>
        <w:t xml:space="preserve"> =</w:t>
      </w:r>
      <w:r w:rsidR="0028607E">
        <w:rPr>
          <w:color w:val="0E101A"/>
        </w:rPr>
        <w:t xml:space="preserve"> </w:t>
      </w:r>
      <w:r w:rsidR="006E5CD3" w:rsidRPr="006E5CD3">
        <w:rPr>
          <w:color w:val="0E101A"/>
        </w:rPr>
        <w:t>220</w:t>
      </w:r>
      <w:r>
        <w:rPr>
          <w:color w:val="0E101A"/>
        </w:rPr>
        <w:t>4</w:t>
      </w:r>
      <w:r w:rsidR="006E5CD3" w:rsidRPr="006E5CD3">
        <w:rPr>
          <w:color w:val="0E101A"/>
        </w:rPr>
        <w:t>, 15</w:t>
      </w:r>
      <w:r>
        <w:rPr>
          <w:color w:val="0E101A"/>
        </w:rPr>
        <w:t>20</w:t>
      </w:r>
      <w:r w:rsidR="006E5CD3" w:rsidRPr="006E5CD3">
        <w:rPr>
          <w:color w:val="0E101A"/>
        </w:rPr>
        <w:t>, 147</w:t>
      </w:r>
      <w:r>
        <w:rPr>
          <w:color w:val="0E101A"/>
        </w:rPr>
        <w:t>5</w:t>
      </w:r>
      <w:r w:rsidR="006E5CD3" w:rsidRPr="006E5CD3">
        <w:rPr>
          <w:color w:val="0E101A"/>
        </w:rPr>
        <w:t>, 14</w:t>
      </w:r>
      <w:r>
        <w:rPr>
          <w:color w:val="0E101A"/>
        </w:rPr>
        <w:t>10</w:t>
      </w:r>
      <w:r w:rsidR="006E5CD3" w:rsidRPr="006E5CD3">
        <w:rPr>
          <w:color w:val="0E101A"/>
        </w:rPr>
        <w:t>, 13</w:t>
      </w:r>
      <w:r>
        <w:rPr>
          <w:color w:val="0E101A"/>
        </w:rPr>
        <w:t>42</w:t>
      </w:r>
      <w:r w:rsidR="006E5CD3" w:rsidRPr="006E5CD3">
        <w:rPr>
          <w:color w:val="0E101A"/>
        </w:rPr>
        <w:t>, 12</w:t>
      </w:r>
      <w:r>
        <w:rPr>
          <w:color w:val="0E101A"/>
        </w:rPr>
        <w:t>32</w:t>
      </w:r>
      <w:r w:rsidR="006E5CD3" w:rsidRPr="006E5CD3">
        <w:rPr>
          <w:color w:val="0E101A"/>
        </w:rPr>
        <w:t>, 11</w:t>
      </w:r>
      <w:r>
        <w:rPr>
          <w:color w:val="0E101A"/>
        </w:rPr>
        <w:t>92</w:t>
      </w:r>
      <w:r w:rsidR="006E5CD3" w:rsidRPr="006E5CD3">
        <w:rPr>
          <w:color w:val="0E101A"/>
        </w:rPr>
        <w:t>, 117</w:t>
      </w:r>
      <w:r>
        <w:rPr>
          <w:color w:val="0E101A"/>
        </w:rPr>
        <w:t>0</w:t>
      </w:r>
      <w:r w:rsidR="006E5CD3" w:rsidRPr="006E5CD3">
        <w:rPr>
          <w:color w:val="0E101A"/>
        </w:rPr>
        <w:t>, 112</w:t>
      </w:r>
      <w:r>
        <w:rPr>
          <w:color w:val="0E101A"/>
        </w:rPr>
        <w:t>5</w:t>
      </w:r>
      <w:r w:rsidR="006E5CD3" w:rsidRPr="006E5CD3">
        <w:rPr>
          <w:color w:val="0E101A"/>
        </w:rPr>
        <w:t>, 76</w:t>
      </w:r>
      <w:r>
        <w:rPr>
          <w:color w:val="0E101A"/>
        </w:rPr>
        <w:t>5</w:t>
      </w:r>
      <w:r w:rsidR="006E5CD3" w:rsidRPr="006E5CD3">
        <w:rPr>
          <w:color w:val="0E101A"/>
        </w:rPr>
        <w:t xml:space="preserve"> cm</w:t>
      </w:r>
      <w:r w:rsidRPr="00996B54">
        <w:rPr>
          <w:color w:val="0E101A"/>
          <w:vertAlign w:val="superscript"/>
        </w:rPr>
        <w:t>-</w:t>
      </w:r>
      <w:r w:rsidR="006E5CD3" w:rsidRPr="006E5CD3">
        <w:rPr>
          <w:color w:val="0E101A"/>
          <w:vertAlign w:val="superscript"/>
        </w:rPr>
        <w:t>1</w:t>
      </w:r>
      <w:r w:rsidR="006E5CD3" w:rsidRPr="006E5CD3">
        <w:rPr>
          <w:color w:val="0E101A"/>
        </w:rPr>
        <w:t>; HRMS</w:t>
      </w:r>
      <w:r w:rsidR="0028607E">
        <w:rPr>
          <w:color w:val="0E101A"/>
        </w:rPr>
        <w:t xml:space="preserve"> </w:t>
      </w:r>
      <w:r w:rsidR="006E5CD3" w:rsidRPr="006E5CD3">
        <w:rPr>
          <w:color w:val="0E101A"/>
        </w:rPr>
        <w:t>(ESI): m/z calcd for C</w:t>
      </w:r>
      <w:r w:rsidR="006E5CD3" w:rsidRPr="006E5CD3">
        <w:rPr>
          <w:color w:val="0E101A"/>
          <w:vertAlign w:val="subscript"/>
        </w:rPr>
        <w:t>33</w:t>
      </w:r>
      <w:r w:rsidR="006E5CD3" w:rsidRPr="006E5CD3">
        <w:rPr>
          <w:color w:val="0E101A"/>
        </w:rPr>
        <w:t>H</w:t>
      </w:r>
      <w:r w:rsidR="006E5CD3" w:rsidRPr="006E5CD3">
        <w:rPr>
          <w:color w:val="0E101A"/>
          <w:vertAlign w:val="subscript"/>
        </w:rPr>
        <w:t>2</w:t>
      </w:r>
      <w:r w:rsidR="006E5CD3" w:rsidRPr="006E5CD3">
        <w:rPr>
          <w:color w:val="0E101A"/>
        </w:rPr>
        <w:t>0N</w:t>
      </w:r>
      <w:r w:rsidR="006E5CD3" w:rsidRPr="006E5CD3">
        <w:rPr>
          <w:color w:val="0E101A"/>
          <w:vertAlign w:val="subscript"/>
        </w:rPr>
        <w:t>2</w:t>
      </w:r>
      <w:r w:rsidR="006E5CD3" w:rsidRPr="006E5CD3">
        <w:rPr>
          <w:color w:val="0E101A"/>
        </w:rPr>
        <w:t>: 445.170</w:t>
      </w:r>
      <w:r>
        <w:rPr>
          <w:color w:val="0E101A"/>
        </w:rPr>
        <w:t>7</w:t>
      </w:r>
      <w:r w:rsidR="006E5CD3" w:rsidRPr="006E5CD3">
        <w:rPr>
          <w:color w:val="0E101A"/>
        </w:rPr>
        <w:t xml:space="preserve"> [M+H]</w:t>
      </w:r>
      <w:r w:rsidR="006E5CD3" w:rsidRPr="006E5CD3">
        <w:rPr>
          <w:color w:val="0E101A"/>
          <w:vertAlign w:val="superscript"/>
        </w:rPr>
        <w:t>+</w:t>
      </w:r>
      <w:r w:rsidR="006E5CD3" w:rsidRPr="006E5CD3">
        <w:rPr>
          <w:color w:val="0E101A"/>
        </w:rPr>
        <w:t>; found: 445.1701</w:t>
      </w:r>
      <w:r>
        <w:rPr>
          <w:color w:val="0E101A"/>
        </w:rPr>
        <w:t>.</w:t>
      </w:r>
    </w:p>
    <w:p w14:paraId="5AD2E8C4" w14:textId="77777777" w:rsidR="006E5CD3" w:rsidRDefault="006E5CD3" w:rsidP="00E20DA6">
      <w:pPr>
        <w:pStyle w:val="NormalWeb"/>
        <w:spacing w:after="0" w:line="360" w:lineRule="auto"/>
        <w:jc w:val="center"/>
        <w:rPr>
          <w:b/>
          <w:bCs/>
          <w:color w:val="0E101A"/>
          <w:sz w:val="22"/>
          <w:szCs w:val="22"/>
        </w:rPr>
      </w:pPr>
    </w:p>
    <w:p w14:paraId="1C22F038" w14:textId="77777777" w:rsidR="0028607E" w:rsidRDefault="0028607E" w:rsidP="00E20DA6">
      <w:pPr>
        <w:pStyle w:val="NormalWeb"/>
        <w:spacing w:after="0" w:line="360" w:lineRule="auto"/>
        <w:jc w:val="center"/>
        <w:rPr>
          <w:b/>
          <w:bCs/>
          <w:color w:val="0E101A"/>
          <w:sz w:val="22"/>
          <w:szCs w:val="22"/>
        </w:rPr>
      </w:pPr>
    </w:p>
    <w:p w14:paraId="0908B07F" w14:textId="77777777" w:rsidR="0028607E" w:rsidRDefault="0028607E" w:rsidP="00E20DA6">
      <w:pPr>
        <w:pStyle w:val="NormalWeb"/>
        <w:spacing w:after="0" w:line="360" w:lineRule="auto"/>
        <w:jc w:val="center"/>
        <w:rPr>
          <w:b/>
          <w:bCs/>
          <w:color w:val="0E101A"/>
          <w:sz w:val="22"/>
          <w:szCs w:val="22"/>
        </w:rPr>
      </w:pPr>
    </w:p>
    <w:p w14:paraId="7B6F0BE1" w14:textId="77777777" w:rsidR="0028607E" w:rsidRDefault="0028607E" w:rsidP="00E20DA6">
      <w:pPr>
        <w:pStyle w:val="NormalWeb"/>
        <w:spacing w:after="0" w:line="360" w:lineRule="auto"/>
        <w:jc w:val="center"/>
        <w:rPr>
          <w:b/>
          <w:bCs/>
          <w:color w:val="0E101A"/>
          <w:sz w:val="22"/>
          <w:szCs w:val="22"/>
        </w:rPr>
      </w:pPr>
    </w:p>
    <w:p w14:paraId="032C5E1D" w14:textId="77777777" w:rsidR="0028607E" w:rsidRDefault="0028607E" w:rsidP="00E20DA6">
      <w:pPr>
        <w:pStyle w:val="NormalWeb"/>
        <w:spacing w:after="0" w:line="360" w:lineRule="auto"/>
        <w:jc w:val="center"/>
        <w:rPr>
          <w:b/>
          <w:bCs/>
          <w:color w:val="0E101A"/>
          <w:sz w:val="22"/>
          <w:szCs w:val="22"/>
        </w:rPr>
      </w:pPr>
    </w:p>
    <w:p w14:paraId="5A0BA5B6" w14:textId="77777777" w:rsidR="0028607E" w:rsidRDefault="0028607E" w:rsidP="00E20DA6">
      <w:pPr>
        <w:pStyle w:val="NormalWeb"/>
        <w:spacing w:after="0" w:line="360" w:lineRule="auto"/>
        <w:jc w:val="center"/>
        <w:rPr>
          <w:b/>
          <w:bCs/>
          <w:color w:val="0E101A"/>
          <w:sz w:val="22"/>
          <w:szCs w:val="22"/>
        </w:rPr>
      </w:pPr>
    </w:p>
    <w:p w14:paraId="54B8F426" w14:textId="77777777" w:rsidR="0028607E" w:rsidRDefault="0028607E" w:rsidP="00E20DA6">
      <w:pPr>
        <w:pStyle w:val="NormalWeb"/>
        <w:spacing w:after="0" w:line="360" w:lineRule="auto"/>
        <w:jc w:val="center"/>
        <w:rPr>
          <w:b/>
          <w:bCs/>
          <w:color w:val="0E101A"/>
          <w:sz w:val="22"/>
          <w:szCs w:val="22"/>
        </w:rPr>
      </w:pPr>
    </w:p>
    <w:p w14:paraId="502FEF7B" w14:textId="77777777" w:rsidR="0028607E" w:rsidRDefault="0028607E" w:rsidP="00E20DA6">
      <w:pPr>
        <w:pStyle w:val="NormalWeb"/>
        <w:spacing w:after="0" w:line="360" w:lineRule="auto"/>
        <w:jc w:val="center"/>
        <w:rPr>
          <w:b/>
          <w:bCs/>
          <w:color w:val="0E101A"/>
          <w:sz w:val="22"/>
          <w:szCs w:val="22"/>
        </w:rPr>
      </w:pPr>
    </w:p>
    <w:p w14:paraId="46ADB98C" w14:textId="77777777" w:rsidR="0028607E" w:rsidRDefault="0028607E" w:rsidP="00E20DA6">
      <w:pPr>
        <w:pStyle w:val="NormalWeb"/>
        <w:spacing w:after="0" w:line="360" w:lineRule="auto"/>
        <w:jc w:val="center"/>
        <w:rPr>
          <w:b/>
          <w:bCs/>
          <w:color w:val="0E101A"/>
          <w:sz w:val="22"/>
          <w:szCs w:val="22"/>
        </w:rPr>
      </w:pPr>
    </w:p>
    <w:p w14:paraId="4246D0D0" w14:textId="77777777" w:rsidR="0028607E" w:rsidRDefault="0028607E" w:rsidP="00E20DA6">
      <w:pPr>
        <w:pStyle w:val="NormalWeb"/>
        <w:spacing w:after="0" w:line="360" w:lineRule="auto"/>
        <w:jc w:val="center"/>
        <w:rPr>
          <w:b/>
          <w:bCs/>
          <w:color w:val="0E101A"/>
          <w:sz w:val="22"/>
          <w:szCs w:val="22"/>
        </w:rPr>
      </w:pPr>
    </w:p>
    <w:p w14:paraId="036908F3" w14:textId="196478D6" w:rsidR="0028607E" w:rsidRDefault="0028607E" w:rsidP="00E20DA6">
      <w:pPr>
        <w:pStyle w:val="NormalWeb"/>
        <w:spacing w:after="0" w:line="360" w:lineRule="auto"/>
        <w:jc w:val="center"/>
        <w:rPr>
          <w:b/>
          <w:bCs/>
          <w:color w:val="0E101A"/>
          <w:sz w:val="22"/>
          <w:szCs w:val="22"/>
        </w:rPr>
      </w:pPr>
    </w:p>
    <w:p w14:paraId="3E7C6097" w14:textId="77777777" w:rsidR="00996B54" w:rsidRDefault="00996B54" w:rsidP="00E20DA6">
      <w:pPr>
        <w:pStyle w:val="NormalWeb"/>
        <w:spacing w:after="0" w:line="360" w:lineRule="auto"/>
        <w:jc w:val="center"/>
        <w:rPr>
          <w:b/>
          <w:bCs/>
          <w:color w:val="0E101A"/>
          <w:sz w:val="22"/>
          <w:szCs w:val="22"/>
        </w:rPr>
      </w:pPr>
    </w:p>
    <w:p w14:paraId="69A20753" w14:textId="31C5916E" w:rsidR="00E20DA6" w:rsidRPr="00996B54" w:rsidRDefault="00E20DA6" w:rsidP="00E20DA6">
      <w:pPr>
        <w:pStyle w:val="NormalWeb"/>
        <w:spacing w:after="0" w:line="360" w:lineRule="auto"/>
        <w:jc w:val="center"/>
        <w:rPr>
          <w:b/>
          <w:bCs/>
          <w:color w:val="0E101A"/>
          <w:sz w:val="28"/>
          <w:szCs w:val="28"/>
        </w:rPr>
      </w:pPr>
      <w:r w:rsidRPr="00996B54">
        <w:rPr>
          <w:b/>
          <w:bCs/>
          <w:color w:val="0E101A"/>
          <w:sz w:val="28"/>
          <w:szCs w:val="28"/>
        </w:rPr>
        <w:lastRenderedPageBreak/>
        <w:t>Additional Spectral Data</w:t>
      </w:r>
    </w:p>
    <w:p w14:paraId="16F0383A" w14:textId="0480FEE4" w:rsidR="00E20DA6" w:rsidRPr="006242D0" w:rsidRDefault="00E20DA6" w:rsidP="003F5786">
      <w:pPr>
        <w:jc w:val="center"/>
        <w:rPr>
          <w:rFonts w:ascii="Times New Roman" w:hAnsi="Times New Roman" w:cs="Times New Roman"/>
        </w:rPr>
      </w:pPr>
      <w:r w:rsidRPr="006242D0">
        <w:rPr>
          <w:rFonts w:ascii="Times New Roman" w:hAnsi="Times New Roman" w:cs="Times New Roman"/>
          <w:noProof/>
        </w:rPr>
        <w:drawing>
          <wp:anchor distT="0" distB="0" distL="114300" distR="114300" simplePos="0" relativeHeight="251665408" behindDoc="1" locked="0" layoutInCell="1" allowOverlap="1" wp14:anchorId="26AF214A" wp14:editId="57C58809">
            <wp:simplePos x="0" y="0"/>
            <wp:positionH relativeFrom="column">
              <wp:posOffset>1797685</wp:posOffset>
            </wp:positionH>
            <wp:positionV relativeFrom="paragraph">
              <wp:posOffset>282575</wp:posOffset>
            </wp:positionV>
            <wp:extent cx="2849880" cy="2506345"/>
            <wp:effectExtent l="0" t="0" r="0" b="0"/>
            <wp:wrapTight wrapText="bothSides">
              <wp:wrapPolygon edited="0">
                <wp:start x="3465" y="0"/>
                <wp:lineTo x="3032" y="1313"/>
                <wp:lineTo x="3321" y="2134"/>
                <wp:lineTo x="4332" y="2955"/>
                <wp:lineTo x="3465" y="3612"/>
                <wp:lineTo x="1444" y="5582"/>
                <wp:lineTo x="144" y="8209"/>
                <wp:lineTo x="144" y="8701"/>
                <wp:lineTo x="1155" y="10836"/>
                <wp:lineTo x="289" y="12149"/>
                <wp:lineTo x="578" y="12970"/>
                <wp:lineTo x="4332" y="13462"/>
                <wp:lineTo x="3176" y="14612"/>
                <wp:lineTo x="3176" y="15925"/>
                <wp:lineTo x="5342" y="16089"/>
                <wp:lineTo x="5342" y="17238"/>
                <wp:lineTo x="8519" y="18716"/>
                <wp:lineTo x="10829" y="18716"/>
                <wp:lineTo x="10829" y="21343"/>
                <wp:lineTo x="11840" y="21343"/>
                <wp:lineTo x="13717" y="20522"/>
                <wp:lineTo x="13572" y="19209"/>
                <wp:lineTo x="21225" y="17238"/>
                <wp:lineTo x="21225" y="15432"/>
                <wp:lineTo x="17904" y="14776"/>
                <wp:lineTo x="9674" y="13462"/>
                <wp:lineTo x="11118" y="10836"/>
                <wp:lineTo x="12273" y="8209"/>
                <wp:lineTo x="13139" y="5910"/>
                <wp:lineTo x="14150" y="5582"/>
                <wp:lineTo x="18481" y="3448"/>
                <wp:lineTo x="18770" y="2791"/>
                <wp:lineTo x="4187" y="0"/>
                <wp:lineTo x="346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880" cy="250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2CE4A" w14:textId="2C2E3A58" w:rsidR="003F5786" w:rsidRPr="006242D0" w:rsidRDefault="003F5786" w:rsidP="003F5786">
      <w:pPr>
        <w:jc w:val="center"/>
        <w:rPr>
          <w:rFonts w:ascii="Times New Roman" w:hAnsi="Times New Roman" w:cs="Times New Roman"/>
        </w:rPr>
      </w:pPr>
    </w:p>
    <w:p w14:paraId="6773B62C" w14:textId="5D2094B1" w:rsidR="00480E8D" w:rsidRPr="006242D0" w:rsidRDefault="00480E8D" w:rsidP="003F5786">
      <w:pPr>
        <w:jc w:val="center"/>
        <w:rPr>
          <w:rFonts w:ascii="Times New Roman" w:hAnsi="Times New Roman" w:cs="Times New Roman"/>
        </w:rPr>
      </w:pPr>
    </w:p>
    <w:p w14:paraId="45F53AEB" w14:textId="6BE2236F" w:rsidR="00480E8D" w:rsidRPr="006242D0" w:rsidRDefault="00480E8D" w:rsidP="003F5786">
      <w:pPr>
        <w:jc w:val="center"/>
        <w:rPr>
          <w:rFonts w:ascii="Times New Roman" w:hAnsi="Times New Roman" w:cs="Times New Roman"/>
        </w:rPr>
      </w:pPr>
    </w:p>
    <w:p w14:paraId="5D763FE6" w14:textId="1C7E4E06" w:rsidR="00480E8D" w:rsidRPr="006242D0" w:rsidRDefault="00480E8D" w:rsidP="003F5786">
      <w:pPr>
        <w:jc w:val="center"/>
        <w:rPr>
          <w:rFonts w:ascii="Times New Roman" w:hAnsi="Times New Roman" w:cs="Times New Roman"/>
        </w:rPr>
      </w:pPr>
    </w:p>
    <w:p w14:paraId="3483EC23" w14:textId="77777777" w:rsidR="00480E8D" w:rsidRPr="006242D0" w:rsidRDefault="00480E8D" w:rsidP="003F5786">
      <w:pPr>
        <w:jc w:val="center"/>
        <w:rPr>
          <w:rFonts w:ascii="Times New Roman" w:hAnsi="Times New Roman" w:cs="Times New Roman"/>
        </w:rPr>
      </w:pPr>
    </w:p>
    <w:p w14:paraId="0A2890AF" w14:textId="77777777" w:rsidR="00E20DA6" w:rsidRPr="006242D0" w:rsidRDefault="00E20DA6" w:rsidP="008E1190">
      <w:pPr>
        <w:jc w:val="both"/>
        <w:rPr>
          <w:rFonts w:ascii="Times New Roman" w:hAnsi="Times New Roman" w:cs="Times New Roman"/>
          <w:b/>
          <w:bCs/>
        </w:rPr>
      </w:pPr>
    </w:p>
    <w:p w14:paraId="1A679A76" w14:textId="77777777" w:rsidR="00E20DA6" w:rsidRPr="006242D0" w:rsidRDefault="00E20DA6" w:rsidP="008E1190">
      <w:pPr>
        <w:jc w:val="both"/>
        <w:rPr>
          <w:rFonts w:ascii="Times New Roman" w:hAnsi="Times New Roman" w:cs="Times New Roman"/>
          <w:b/>
          <w:bCs/>
        </w:rPr>
      </w:pPr>
    </w:p>
    <w:p w14:paraId="14CAF061" w14:textId="77777777" w:rsidR="00E20DA6" w:rsidRPr="006242D0" w:rsidRDefault="00E20DA6" w:rsidP="008E1190">
      <w:pPr>
        <w:jc w:val="both"/>
        <w:rPr>
          <w:rFonts w:ascii="Times New Roman" w:hAnsi="Times New Roman" w:cs="Times New Roman"/>
          <w:b/>
          <w:bCs/>
        </w:rPr>
      </w:pPr>
    </w:p>
    <w:p w14:paraId="35008B9B" w14:textId="3D74B2EC" w:rsidR="00E20DA6" w:rsidRDefault="00E20DA6" w:rsidP="008E1190">
      <w:pPr>
        <w:jc w:val="both"/>
        <w:rPr>
          <w:rFonts w:ascii="Times New Roman" w:hAnsi="Times New Roman" w:cs="Times New Roman"/>
          <w:b/>
          <w:bCs/>
        </w:rPr>
      </w:pPr>
    </w:p>
    <w:p w14:paraId="4100E6D2" w14:textId="77777777" w:rsidR="00996B54" w:rsidRPr="006242D0" w:rsidRDefault="00996B54" w:rsidP="008E1190">
      <w:pPr>
        <w:jc w:val="both"/>
        <w:rPr>
          <w:rFonts w:ascii="Times New Roman" w:hAnsi="Times New Roman" w:cs="Times New Roman"/>
          <w:b/>
          <w:bCs/>
        </w:rPr>
      </w:pPr>
    </w:p>
    <w:p w14:paraId="5AE02473" w14:textId="44925932" w:rsidR="003F5786" w:rsidRPr="006242D0" w:rsidRDefault="008E1190" w:rsidP="00996B54">
      <w:pPr>
        <w:jc w:val="both"/>
        <w:rPr>
          <w:rFonts w:ascii="Times New Roman" w:hAnsi="Times New Roman" w:cs="Times New Roman"/>
        </w:rPr>
      </w:pPr>
      <w:r w:rsidRPr="006242D0">
        <w:rPr>
          <w:rFonts w:ascii="Times New Roman" w:hAnsi="Times New Roman" w:cs="Times New Roman"/>
          <w:b/>
          <w:bCs/>
        </w:rPr>
        <w:t>Figure S1.</w:t>
      </w:r>
      <w:r w:rsidRPr="006242D0">
        <w:rPr>
          <w:rFonts w:ascii="Times New Roman" w:hAnsi="Times New Roman" w:cs="Times New Roman"/>
        </w:rPr>
        <w:t xml:space="preserve"> pH-dependent change in absorbance of compound </w:t>
      </w:r>
      <w:r w:rsidRPr="006242D0">
        <w:rPr>
          <w:rFonts w:ascii="Times New Roman" w:hAnsi="Times New Roman" w:cs="Times New Roman"/>
          <w:b/>
          <w:bCs/>
        </w:rPr>
        <w:t>1</w:t>
      </w:r>
      <w:r w:rsidRPr="006242D0">
        <w:rPr>
          <w:rFonts w:ascii="Times New Roman" w:hAnsi="Times New Roman" w:cs="Times New Roman"/>
        </w:rPr>
        <w:t xml:space="preserve"> (10 mM) in different buffered medium.</w:t>
      </w:r>
    </w:p>
    <w:p w14:paraId="6E72FA11" w14:textId="30630803" w:rsidR="003F5786" w:rsidRPr="006242D0" w:rsidRDefault="003F5786" w:rsidP="003F5786">
      <w:pPr>
        <w:jc w:val="center"/>
        <w:rPr>
          <w:rFonts w:ascii="Times New Roman" w:hAnsi="Times New Roman" w:cs="Times New Roman"/>
        </w:rPr>
      </w:pPr>
    </w:p>
    <w:p w14:paraId="62372950" w14:textId="2D28E47C" w:rsidR="003F5786" w:rsidRPr="006242D0" w:rsidRDefault="003F5786" w:rsidP="003F5786">
      <w:pPr>
        <w:jc w:val="center"/>
        <w:rPr>
          <w:rFonts w:ascii="Times New Roman" w:hAnsi="Times New Roman" w:cs="Times New Roman"/>
        </w:rPr>
      </w:pPr>
      <w:r w:rsidRPr="006242D0">
        <w:rPr>
          <w:rFonts w:ascii="Times New Roman" w:hAnsi="Times New Roman" w:cs="Times New Roman"/>
          <w:noProof/>
        </w:rPr>
        <w:drawing>
          <wp:anchor distT="0" distB="0" distL="114300" distR="114300" simplePos="0" relativeHeight="251666432" behindDoc="0" locked="0" layoutInCell="1" allowOverlap="1" wp14:anchorId="214F2F82" wp14:editId="145A2FED">
            <wp:simplePos x="0" y="0"/>
            <wp:positionH relativeFrom="column">
              <wp:posOffset>1607977</wp:posOffset>
            </wp:positionH>
            <wp:positionV relativeFrom="paragraph">
              <wp:posOffset>-5270</wp:posOffset>
            </wp:positionV>
            <wp:extent cx="3040083" cy="2183277"/>
            <wp:effectExtent l="0" t="0" r="0" b="7620"/>
            <wp:wrapThrough wrapText="bothSides">
              <wp:wrapPolygon edited="0">
                <wp:start x="8122" y="0"/>
                <wp:lineTo x="1895" y="377"/>
                <wp:lineTo x="1760" y="1508"/>
                <wp:lineTo x="3655" y="3393"/>
                <wp:lineTo x="1489" y="3581"/>
                <wp:lineTo x="271" y="4524"/>
                <wp:lineTo x="0" y="12440"/>
                <wp:lineTo x="3520" y="15455"/>
                <wp:lineTo x="1760" y="15455"/>
                <wp:lineTo x="1760" y="16775"/>
                <wp:lineTo x="5415" y="18471"/>
                <wp:lineTo x="5415" y="19791"/>
                <wp:lineTo x="8663" y="21110"/>
                <wp:lineTo x="12048" y="21487"/>
                <wp:lineTo x="16379" y="21487"/>
                <wp:lineTo x="16515" y="21110"/>
                <wp:lineTo x="21253" y="18471"/>
                <wp:lineTo x="21388" y="17529"/>
                <wp:lineTo x="20305" y="16209"/>
                <wp:lineTo x="18410" y="15455"/>
                <wp:lineTo x="17192" y="12440"/>
                <wp:lineTo x="15432" y="6408"/>
                <wp:lineTo x="15567" y="5089"/>
                <wp:lineTo x="14484" y="4147"/>
                <wp:lineTo x="12183" y="3393"/>
                <wp:lineTo x="12048" y="0"/>
                <wp:lineTo x="8122"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0" t="4252" r="8576" b="4006"/>
                    <a:stretch/>
                  </pic:blipFill>
                  <pic:spPr bwMode="auto">
                    <a:xfrm>
                      <a:off x="0" y="0"/>
                      <a:ext cx="3040083" cy="2183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78F44" w14:textId="77777777" w:rsidR="00E20DA6" w:rsidRPr="006242D0" w:rsidRDefault="00E20DA6" w:rsidP="008E1190">
      <w:pPr>
        <w:jc w:val="both"/>
        <w:rPr>
          <w:rFonts w:ascii="Times New Roman" w:hAnsi="Times New Roman" w:cs="Times New Roman"/>
          <w:b/>
          <w:bCs/>
        </w:rPr>
      </w:pPr>
    </w:p>
    <w:p w14:paraId="544B13B6" w14:textId="77777777" w:rsidR="00E20DA6" w:rsidRPr="006242D0" w:rsidRDefault="00E20DA6" w:rsidP="008E1190">
      <w:pPr>
        <w:jc w:val="both"/>
        <w:rPr>
          <w:rFonts w:ascii="Times New Roman" w:hAnsi="Times New Roman" w:cs="Times New Roman"/>
          <w:b/>
          <w:bCs/>
        </w:rPr>
      </w:pPr>
    </w:p>
    <w:p w14:paraId="45BCEAC7" w14:textId="77777777" w:rsidR="00E20DA6" w:rsidRPr="006242D0" w:rsidRDefault="00E20DA6" w:rsidP="008E1190">
      <w:pPr>
        <w:jc w:val="both"/>
        <w:rPr>
          <w:rFonts w:ascii="Times New Roman" w:hAnsi="Times New Roman" w:cs="Times New Roman"/>
          <w:b/>
          <w:bCs/>
        </w:rPr>
      </w:pPr>
    </w:p>
    <w:p w14:paraId="21CB0206" w14:textId="77777777" w:rsidR="00E20DA6" w:rsidRPr="006242D0" w:rsidRDefault="00E20DA6" w:rsidP="008E1190">
      <w:pPr>
        <w:jc w:val="both"/>
        <w:rPr>
          <w:rFonts w:ascii="Times New Roman" w:hAnsi="Times New Roman" w:cs="Times New Roman"/>
          <w:b/>
          <w:bCs/>
        </w:rPr>
      </w:pPr>
    </w:p>
    <w:p w14:paraId="5B12A10C" w14:textId="77777777" w:rsidR="00E20DA6" w:rsidRPr="006242D0" w:rsidRDefault="00E20DA6" w:rsidP="008E1190">
      <w:pPr>
        <w:jc w:val="both"/>
        <w:rPr>
          <w:rFonts w:ascii="Times New Roman" w:hAnsi="Times New Roman" w:cs="Times New Roman"/>
          <w:b/>
          <w:bCs/>
        </w:rPr>
      </w:pPr>
    </w:p>
    <w:p w14:paraId="7E3A652D" w14:textId="77777777" w:rsidR="00E20DA6" w:rsidRPr="006242D0" w:rsidRDefault="00E20DA6" w:rsidP="008E1190">
      <w:pPr>
        <w:jc w:val="both"/>
        <w:rPr>
          <w:rFonts w:ascii="Times New Roman" w:hAnsi="Times New Roman" w:cs="Times New Roman"/>
          <w:b/>
          <w:bCs/>
        </w:rPr>
      </w:pPr>
    </w:p>
    <w:p w14:paraId="74CF303D" w14:textId="77777777" w:rsidR="00E20DA6" w:rsidRPr="006242D0" w:rsidRDefault="00E20DA6" w:rsidP="008E1190">
      <w:pPr>
        <w:jc w:val="both"/>
        <w:rPr>
          <w:rFonts w:ascii="Times New Roman" w:hAnsi="Times New Roman" w:cs="Times New Roman"/>
          <w:b/>
          <w:bCs/>
        </w:rPr>
      </w:pPr>
    </w:p>
    <w:p w14:paraId="394F9D76" w14:textId="77777777" w:rsidR="00E20DA6" w:rsidRPr="006242D0" w:rsidRDefault="00E20DA6" w:rsidP="008E1190">
      <w:pPr>
        <w:jc w:val="both"/>
        <w:rPr>
          <w:rFonts w:ascii="Times New Roman" w:hAnsi="Times New Roman" w:cs="Times New Roman"/>
          <w:b/>
          <w:bCs/>
        </w:rPr>
      </w:pPr>
    </w:p>
    <w:p w14:paraId="609F18AC" w14:textId="4B7A9915" w:rsidR="008E1190" w:rsidRPr="006242D0" w:rsidRDefault="008E1190" w:rsidP="008E1190">
      <w:pPr>
        <w:jc w:val="both"/>
        <w:rPr>
          <w:rFonts w:ascii="Times New Roman" w:hAnsi="Times New Roman" w:cs="Times New Roman"/>
        </w:rPr>
      </w:pPr>
      <w:r w:rsidRPr="006242D0">
        <w:rPr>
          <w:rFonts w:ascii="Times New Roman" w:hAnsi="Times New Roman" w:cs="Times New Roman"/>
          <w:b/>
          <w:bCs/>
        </w:rPr>
        <w:t>Figure S2.</w:t>
      </w:r>
      <w:r w:rsidRPr="006242D0">
        <w:rPr>
          <w:rFonts w:ascii="Times New Roman" w:hAnsi="Times New Roman" w:cs="Times New Roman"/>
        </w:rPr>
        <w:t xml:space="preserve"> UV-visible spectra of compound </w:t>
      </w:r>
      <w:r w:rsidRPr="006242D0">
        <w:rPr>
          <w:rFonts w:ascii="Times New Roman" w:hAnsi="Times New Roman" w:cs="Times New Roman"/>
          <w:b/>
          <w:bCs/>
        </w:rPr>
        <w:t>1</w:t>
      </w:r>
      <w:r w:rsidRPr="006242D0">
        <w:rPr>
          <w:rFonts w:ascii="Times New Roman" w:hAnsi="Times New Roman" w:cs="Times New Roman"/>
        </w:rPr>
        <w:t xml:space="preserve"> (10 mM) in different medium (water and ethanol).</w:t>
      </w:r>
    </w:p>
    <w:p w14:paraId="14D23DF2" w14:textId="77777777" w:rsidR="008E1190" w:rsidRPr="006242D0" w:rsidRDefault="008E1190" w:rsidP="003F5786">
      <w:pPr>
        <w:jc w:val="center"/>
        <w:rPr>
          <w:rFonts w:ascii="Times New Roman" w:hAnsi="Times New Roman" w:cs="Times New Roman"/>
        </w:rPr>
      </w:pPr>
    </w:p>
    <w:p w14:paraId="6CEE3DE1" w14:textId="011C60C4" w:rsidR="003F5786" w:rsidRPr="006242D0" w:rsidRDefault="003F5786" w:rsidP="003F5786">
      <w:pPr>
        <w:rPr>
          <w:rFonts w:ascii="Times New Roman" w:hAnsi="Times New Roman" w:cs="Times New Roman"/>
        </w:rPr>
      </w:pPr>
    </w:p>
    <w:p w14:paraId="38B8E0EC" w14:textId="27998D89" w:rsidR="003F5786" w:rsidRPr="006242D0" w:rsidRDefault="003F5786" w:rsidP="003F5786">
      <w:pPr>
        <w:rPr>
          <w:rFonts w:ascii="Times New Roman" w:hAnsi="Times New Roman" w:cs="Times New Roman"/>
        </w:rPr>
      </w:pPr>
    </w:p>
    <w:p w14:paraId="48D790DE" w14:textId="1AE45793" w:rsidR="003F5786" w:rsidRPr="006242D0" w:rsidRDefault="003F5786" w:rsidP="003F5786">
      <w:pPr>
        <w:tabs>
          <w:tab w:val="left" w:pos="5923"/>
        </w:tabs>
        <w:rPr>
          <w:rFonts w:ascii="Times New Roman" w:hAnsi="Times New Roman" w:cs="Times New Roman"/>
        </w:rPr>
      </w:pPr>
      <w:r w:rsidRPr="006242D0">
        <w:rPr>
          <w:rFonts w:ascii="Times New Roman" w:hAnsi="Times New Roman" w:cs="Times New Roman"/>
        </w:rPr>
        <w:tab/>
      </w:r>
    </w:p>
    <w:p w14:paraId="4500664A" w14:textId="3B60EE17" w:rsidR="003F5786" w:rsidRPr="006242D0" w:rsidRDefault="003F5786" w:rsidP="003F5786">
      <w:pPr>
        <w:tabs>
          <w:tab w:val="left" w:pos="5923"/>
        </w:tabs>
        <w:rPr>
          <w:rFonts w:ascii="Times New Roman" w:hAnsi="Times New Roman" w:cs="Times New Roman"/>
        </w:rPr>
      </w:pPr>
    </w:p>
    <w:p w14:paraId="109AAD98" w14:textId="19024D67" w:rsidR="003F5786" w:rsidRPr="006242D0" w:rsidRDefault="003F5786" w:rsidP="003F5786">
      <w:pPr>
        <w:tabs>
          <w:tab w:val="left" w:pos="5923"/>
        </w:tabs>
        <w:rPr>
          <w:rFonts w:ascii="Times New Roman" w:hAnsi="Times New Roman" w:cs="Times New Roman"/>
        </w:rPr>
      </w:pPr>
    </w:p>
    <w:p w14:paraId="58D03B77" w14:textId="4786305A" w:rsidR="003F5786" w:rsidRPr="006242D0" w:rsidRDefault="003F5786" w:rsidP="003F5786">
      <w:pPr>
        <w:tabs>
          <w:tab w:val="left" w:pos="5923"/>
        </w:tabs>
        <w:rPr>
          <w:rFonts w:ascii="Times New Roman" w:hAnsi="Times New Roman" w:cs="Times New Roman"/>
        </w:rPr>
      </w:pPr>
    </w:p>
    <w:p w14:paraId="01F9CAA9" w14:textId="66E06054" w:rsidR="003F5786" w:rsidRPr="006242D0" w:rsidRDefault="003F5786" w:rsidP="003F5786">
      <w:pPr>
        <w:tabs>
          <w:tab w:val="left" w:pos="5923"/>
        </w:tabs>
        <w:rPr>
          <w:rFonts w:ascii="Times New Roman" w:hAnsi="Times New Roman" w:cs="Times New Roman"/>
        </w:rPr>
      </w:pPr>
    </w:p>
    <w:p w14:paraId="48DC536E" w14:textId="24C49F15" w:rsidR="003F5786" w:rsidRPr="006242D0" w:rsidRDefault="00276131" w:rsidP="00177BF7">
      <w:pPr>
        <w:tabs>
          <w:tab w:val="left" w:pos="5923"/>
        </w:tabs>
        <w:jc w:val="center"/>
        <w:rPr>
          <w:rFonts w:ascii="Times New Roman" w:hAnsi="Times New Roman" w:cs="Times New Roman"/>
        </w:rPr>
      </w:pPr>
      <w:r w:rsidRPr="006242D0">
        <w:rPr>
          <w:rFonts w:ascii="Times New Roman" w:hAnsi="Times New Roman" w:cs="Times New Roman"/>
          <w:noProof/>
        </w:rPr>
        <w:lastRenderedPageBreak/>
        <w:drawing>
          <wp:inline distT="0" distB="0" distL="0" distR="0" wp14:anchorId="2C146AAD" wp14:editId="03740DD0">
            <wp:extent cx="3466768" cy="23846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3" t="4706" r="7330" b="3259"/>
                    <a:stretch/>
                  </pic:blipFill>
                  <pic:spPr bwMode="auto">
                    <a:xfrm>
                      <a:off x="0" y="0"/>
                      <a:ext cx="3486054" cy="2397940"/>
                    </a:xfrm>
                    <a:prstGeom prst="rect">
                      <a:avLst/>
                    </a:prstGeom>
                    <a:noFill/>
                    <a:ln>
                      <a:noFill/>
                    </a:ln>
                    <a:extLst>
                      <a:ext uri="{53640926-AAD7-44D8-BBD7-CCE9431645EC}">
                        <a14:shadowObscured xmlns:a14="http://schemas.microsoft.com/office/drawing/2010/main"/>
                      </a:ext>
                    </a:extLst>
                  </pic:spPr>
                </pic:pic>
              </a:graphicData>
            </a:graphic>
          </wp:inline>
        </w:drawing>
      </w:r>
    </w:p>
    <w:p w14:paraId="35DA2979" w14:textId="371C6A65" w:rsidR="008E1190" w:rsidRPr="006242D0" w:rsidRDefault="008E1190" w:rsidP="008E1190">
      <w:pPr>
        <w:jc w:val="both"/>
        <w:rPr>
          <w:rFonts w:ascii="Times New Roman" w:hAnsi="Times New Roman" w:cs="Times New Roman"/>
        </w:rPr>
      </w:pPr>
      <w:r w:rsidRPr="006242D0">
        <w:rPr>
          <w:rFonts w:ascii="Times New Roman" w:hAnsi="Times New Roman" w:cs="Times New Roman"/>
          <w:b/>
          <w:bCs/>
        </w:rPr>
        <w:t>Figure S3.</w:t>
      </w:r>
      <w:r w:rsidRPr="006242D0">
        <w:rPr>
          <w:rFonts w:ascii="Times New Roman" w:hAnsi="Times New Roman" w:cs="Times New Roman"/>
        </w:rPr>
        <w:t xml:space="preserve"> Fluorescence spectra of compound </w:t>
      </w:r>
      <w:r w:rsidRPr="006242D0">
        <w:rPr>
          <w:rFonts w:ascii="Times New Roman" w:hAnsi="Times New Roman" w:cs="Times New Roman"/>
          <w:b/>
          <w:bCs/>
        </w:rPr>
        <w:t>1</w:t>
      </w:r>
      <w:r w:rsidRPr="006242D0">
        <w:rPr>
          <w:rFonts w:ascii="Times New Roman" w:hAnsi="Times New Roman" w:cs="Times New Roman"/>
        </w:rPr>
        <w:t xml:space="preserve"> (10 mM, </w:t>
      </w:r>
      <w:r w:rsidRPr="006242D0">
        <w:rPr>
          <w:rFonts w:ascii="Times New Roman" w:hAnsi="Times New Roman" w:cs="Times New Roman"/>
        </w:rPr>
        <w:sym w:font="Symbol" w:char="F06C"/>
      </w:r>
      <w:r w:rsidRPr="006242D0">
        <w:rPr>
          <w:rFonts w:ascii="Times New Roman" w:hAnsi="Times New Roman" w:cs="Times New Roman"/>
        </w:rPr>
        <w:t>ex = 390 nm) in water and Brij-58</w:t>
      </w:r>
      <w:r w:rsidR="00276131" w:rsidRPr="006242D0">
        <w:rPr>
          <w:rFonts w:ascii="Times New Roman" w:hAnsi="Times New Roman" w:cs="Times New Roman"/>
        </w:rPr>
        <w:t xml:space="preserve"> (</w:t>
      </w:r>
      <w:r w:rsidRPr="006242D0">
        <w:rPr>
          <w:rFonts w:ascii="Times New Roman" w:hAnsi="Times New Roman" w:cs="Times New Roman"/>
        </w:rPr>
        <w:t>1 mM)</w:t>
      </w:r>
      <w:r w:rsidR="00276131" w:rsidRPr="006242D0">
        <w:rPr>
          <w:rFonts w:ascii="Times New Roman" w:hAnsi="Times New Roman" w:cs="Times New Roman"/>
        </w:rPr>
        <w:t xml:space="preserve"> micelle</w:t>
      </w:r>
      <w:r w:rsidRPr="006242D0">
        <w:rPr>
          <w:rFonts w:ascii="Times New Roman" w:hAnsi="Times New Roman" w:cs="Times New Roman"/>
        </w:rPr>
        <w:t>.</w:t>
      </w:r>
    </w:p>
    <w:p w14:paraId="74770A6D" w14:textId="03F6C3E9" w:rsidR="00177BF7" w:rsidRPr="006242D0" w:rsidRDefault="00177BF7" w:rsidP="00177BF7">
      <w:pPr>
        <w:tabs>
          <w:tab w:val="left" w:pos="5923"/>
        </w:tabs>
        <w:jc w:val="center"/>
        <w:rPr>
          <w:rFonts w:ascii="Times New Roman" w:hAnsi="Times New Roman" w:cs="Times New Roman"/>
        </w:rPr>
      </w:pPr>
    </w:p>
    <w:p w14:paraId="5D55C5BD" w14:textId="3E8FBC73" w:rsidR="00177BF7" w:rsidRPr="006242D0" w:rsidRDefault="00177BF7" w:rsidP="00177BF7">
      <w:pPr>
        <w:rPr>
          <w:rFonts w:ascii="Times New Roman" w:hAnsi="Times New Roman" w:cs="Times New Roman"/>
        </w:rPr>
      </w:pPr>
    </w:p>
    <w:p w14:paraId="2B3D6AFC" w14:textId="547A5F39" w:rsidR="00177BF7" w:rsidRPr="006242D0" w:rsidRDefault="00177BF7" w:rsidP="00177BF7">
      <w:pPr>
        <w:ind w:firstLine="720"/>
        <w:rPr>
          <w:rFonts w:ascii="Times New Roman" w:hAnsi="Times New Roman" w:cs="Times New Roman"/>
        </w:rPr>
      </w:pPr>
      <w:r w:rsidRPr="006242D0">
        <w:rPr>
          <w:rFonts w:ascii="Times New Roman" w:hAnsi="Times New Roman" w:cs="Times New Roman"/>
          <w:noProof/>
        </w:rPr>
        <w:drawing>
          <wp:anchor distT="0" distB="0" distL="114300" distR="114300" simplePos="0" relativeHeight="251661312" behindDoc="1" locked="0" layoutInCell="1" allowOverlap="1" wp14:anchorId="4BD33D90" wp14:editId="14AC638D">
            <wp:simplePos x="0" y="0"/>
            <wp:positionH relativeFrom="margin">
              <wp:align>left</wp:align>
            </wp:positionH>
            <wp:positionV relativeFrom="paragraph">
              <wp:posOffset>92876</wp:posOffset>
            </wp:positionV>
            <wp:extent cx="6285865" cy="2369185"/>
            <wp:effectExtent l="0" t="0" r="0" b="0"/>
            <wp:wrapTight wrapText="bothSides">
              <wp:wrapPolygon edited="0">
                <wp:start x="1637" y="0"/>
                <wp:lineTo x="327" y="1737"/>
                <wp:lineTo x="327" y="3126"/>
                <wp:lineTo x="2160" y="3126"/>
                <wp:lineTo x="786" y="5384"/>
                <wp:lineTo x="916" y="11463"/>
                <wp:lineTo x="2095" y="14242"/>
                <wp:lineTo x="1637" y="15110"/>
                <wp:lineTo x="1571" y="15458"/>
                <wp:lineTo x="1833" y="17021"/>
                <wp:lineTo x="1833" y="17542"/>
                <wp:lineTo x="3993" y="19800"/>
                <wp:lineTo x="4451" y="19800"/>
                <wp:lineTo x="4451" y="20494"/>
                <wp:lineTo x="8510" y="20494"/>
                <wp:lineTo x="18984" y="19973"/>
                <wp:lineTo x="21209" y="17194"/>
                <wp:lineTo x="21406" y="15284"/>
                <wp:lineTo x="20293" y="14936"/>
                <wp:lineTo x="13223" y="14242"/>
                <wp:lineTo x="20882" y="13200"/>
                <wp:lineTo x="20882" y="11984"/>
                <wp:lineTo x="13943" y="11463"/>
                <wp:lineTo x="16496" y="8858"/>
                <wp:lineTo x="16824" y="8684"/>
                <wp:lineTo x="18918" y="6252"/>
                <wp:lineTo x="18918" y="5905"/>
                <wp:lineTo x="21275" y="4168"/>
                <wp:lineTo x="21013" y="3300"/>
                <wp:lineTo x="13223" y="3126"/>
                <wp:lineTo x="13354" y="868"/>
                <wp:lineTo x="11783" y="521"/>
                <wp:lineTo x="1964" y="0"/>
                <wp:lineTo x="163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914" r="4277"/>
                    <a:stretch/>
                  </pic:blipFill>
                  <pic:spPr bwMode="auto">
                    <a:xfrm>
                      <a:off x="0" y="0"/>
                      <a:ext cx="6302856" cy="237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A3F3C2" w14:textId="1B7D3709" w:rsidR="00177BF7" w:rsidRPr="006242D0" w:rsidRDefault="00177BF7" w:rsidP="00177BF7">
      <w:pPr>
        <w:ind w:firstLine="720"/>
        <w:rPr>
          <w:rFonts w:ascii="Times New Roman" w:hAnsi="Times New Roman" w:cs="Times New Roman"/>
        </w:rPr>
      </w:pPr>
    </w:p>
    <w:p w14:paraId="2DB50B91" w14:textId="15899577" w:rsidR="00177BF7" w:rsidRPr="006242D0" w:rsidRDefault="00177BF7" w:rsidP="00177BF7">
      <w:pPr>
        <w:ind w:firstLine="720"/>
        <w:rPr>
          <w:rFonts w:ascii="Times New Roman" w:hAnsi="Times New Roman" w:cs="Times New Roman"/>
        </w:rPr>
      </w:pPr>
    </w:p>
    <w:p w14:paraId="5A37BD43" w14:textId="10B90FA9" w:rsidR="00177BF7" w:rsidRPr="006242D0" w:rsidRDefault="00177BF7" w:rsidP="00177BF7">
      <w:pPr>
        <w:tabs>
          <w:tab w:val="left" w:pos="2899"/>
        </w:tabs>
        <w:ind w:firstLine="720"/>
        <w:rPr>
          <w:rFonts w:ascii="Times New Roman" w:hAnsi="Times New Roman" w:cs="Times New Roman"/>
        </w:rPr>
      </w:pPr>
      <w:r w:rsidRPr="006242D0">
        <w:rPr>
          <w:rFonts w:ascii="Times New Roman" w:hAnsi="Times New Roman" w:cs="Times New Roman"/>
        </w:rPr>
        <w:tab/>
      </w:r>
    </w:p>
    <w:p w14:paraId="46C511E5" w14:textId="77777777" w:rsidR="006242D0" w:rsidRDefault="006242D0" w:rsidP="008E1190">
      <w:pPr>
        <w:jc w:val="both"/>
        <w:rPr>
          <w:rFonts w:ascii="Times New Roman" w:hAnsi="Times New Roman" w:cs="Times New Roman"/>
          <w:b/>
          <w:bCs/>
        </w:rPr>
      </w:pPr>
    </w:p>
    <w:p w14:paraId="3A32ED0F" w14:textId="77777777" w:rsidR="006242D0" w:rsidRDefault="006242D0" w:rsidP="008E1190">
      <w:pPr>
        <w:jc w:val="both"/>
        <w:rPr>
          <w:rFonts w:ascii="Times New Roman" w:hAnsi="Times New Roman" w:cs="Times New Roman"/>
          <w:b/>
          <w:bCs/>
        </w:rPr>
      </w:pPr>
    </w:p>
    <w:p w14:paraId="4BCECC17" w14:textId="77777777" w:rsidR="006242D0" w:rsidRDefault="006242D0" w:rsidP="008E1190">
      <w:pPr>
        <w:jc w:val="both"/>
        <w:rPr>
          <w:rFonts w:ascii="Times New Roman" w:hAnsi="Times New Roman" w:cs="Times New Roman"/>
          <w:b/>
          <w:bCs/>
        </w:rPr>
      </w:pPr>
    </w:p>
    <w:p w14:paraId="3F0EB12F" w14:textId="77777777" w:rsidR="006242D0" w:rsidRDefault="006242D0" w:rsidP="008E1190">
      <w:pPr>
        <w:jc w:val="both"/>
        <w:rPr>
          <w:rFonts w:ascii="Times New Roman" w:hAnsi="Times New Roman" w:cs="Times New Roman"/>
          <w:b/>
          <w:bCs/>
        </w:rPr>
      </w:pPr>
    </w:p>
    <w:p w14:paraId="4FB6ECD5" w14:textId="77777777" w:rsidR="006242D0" w:rsidRDefault="006242D0" w:rsidP="008E1190">
      <w:pPr>
        <w:jc w:val="both"/>
        <w:rPr>
          <w:rFonts w:ascii="Times New Roman" w:hAnsi="Times New Roman" w:cs="Times New Roman"/>
          <w:b/>
          <w:bCs/>
        </w:rPr>
      </w:pPr>
    </w:p>
    <w:p w14:paraId="65DCF43D" w14:textId="31B03390" w:rsidR="008E1190" w:rsidRPr="006242D0" w:rsidRDefault="008E1190" w:rsidP="008E1190">
      <w:pPr>
        <w:jc w:val="both"/>
        <w:rPr>
          <w:rFonts w:ascii="Times New Roman" w:hAnsi="Times New Roman" w:cs="Times New Roman"/>
        </w:rPr>
      </w:pPr>
      <w:r w:rsidRPr="006242D0">
        <w:rPr>
          <w:rFonts w:ascii="Times New Roman" w:hAnsi="Times New Roman" w:cs="Times New Roman"/>
          <w:b/>
          <w:bCs/>
        </w:rPr>
        <w:t>Figure S</w:t>
      </w:r>
      <w:r w:rsidR="00034B6C" w:rsidRPr="006242D0">
        <w:rPr>
          <w:rFonts w:ascii="Times New Roman" w:hAnsi="Times New Roman" w:cs="Times New Roman"/>
          <w:b/>
          <w:bCs/>
        </w:rPr>
        <w:t>4</w:t>
      </w:r>
      <w:r w:rsidRPr="006242D0">
        <w:rPr>
          <w:rFonts w:ascii="Times New Roman" w:hAnsi="Times New Roman" w:cs="Times New Roman"/>
          <w:b/>
          <w:bCs/>
        </w:rPr>
        <w:t>.</w:t>
      </w:r>
      <w:r w:rsidRPr="006242D0">
        <w:rPr>
          <w:rFonts w:ascii="Times New Roman" w:hAnsi="Times New Roman" w:cs="Times New Roman"/>
        </w:rPr>
        <w:t xml:space="preserve"> (a) Job’s plot analysis of compound </w:t>
      </w:r>
      <w:r w:rsidRPr="006242D0">
        <w:rPr>
          <w:rFonts w:ascii="Times New Roman" w:hAnsi="Times New Roman" w:cs="Times New Roman"/>
          <w:b/>
          <w:bCs/>
        </w:rPr>
        <w:t>1</w:t>
      </w:r>
      <w:r w:rsidRPr="006242D0">
        <w:rPr>
          <w:rFonts w:ascii="Times New Roman" w:hAnsi="Times New Roman" w:cs="Times New Roman"/>
        </w:rPr>
        <w:t xml:space="preserve"> with Hg</w:t>
      </w:r>
      <w:r w:rsidRPr="006242D0">
        <w:rPr>
          <w:rFonts w:ascii="Times New Roman" w:hAnsi="Times New Roman" w:cs="Times New Roman"/>
          <w:vertAlign w:val="superscript"/>
        </w:rPr>
        <w:t>2+</w:t>
      </w:r>
      <w:r w:rsidRPr="006242D0">
        <w:rPr>
          <w:rFonts w:ascii="Times New Roman" w:hAnsi="Times New Roman" w:cs="Times New Roman"/>
        </w:rPr>
        <w:t xml:space="preserve"> ion in Brij-58 (1 mM) micelle. (b) Determination of binding constant of compound </w:t>
      </w:r>
      <w:r w:rsidRPr="006242D0">
        <w:rPr>
          <w:rFonts w:ascii="Times New Roman" w:hAnsi="Times New Roman" w:cs="Times New Roman"/>
          <w:b/>
          <w:bCs/>
        </w:rPr>
        <w:t>1</w:t>
      </w:r>
      <w:r w:rsidR="00034B6C" w:rsidRPr="006242D0">
        <w:rPr>
          <w:rFonts w:ascii="Times New Roman" w:hAnsi="Times New Roman" w:cs="Times New Roman"/>
          <w:b/>
          <w:bCs/>
        </w:rPr>
        <w:t xml:space="preserve"> </w:t>
      </w:r>
      <w:r w:rsidR="00034B6C" w:rsidRPr="006242D0">
        <w:rPr>
          <w:rFonts w:ascii="Times New Roman" w:hAnsi="Times New Roman" w:cs="Times New Roman"/>
        </w:rPr>
        <w:t>with</w:t>
      </w:r>
      <w:r w:rsidR="00034B6C" w:rsidRPr="006242D0">
        <w:rPr>
          <w:rFonts w:ascii="Times New Roman" w:hAnsi="Times New Roman" w:cs="Times New Roman"/>
          <w:b/>
          <w:bCs/>
        </w:rPr>
        <w:t xml:space="preserve"> </w:t>
      </w:r>
      <w:r w:rsidR="00034B6C" w:rsidRPr="006242D0">
        <w:rPr>
          <w:rFonts w:ascii="Times New Roman" w:hAnsi="Times New Roman" w:cs="Times New Roman"/>
        </w:rPr>
        <w:t>Hg</w:t>
      </w:r>
      <w:r w:rsidR="00034B6C" w:rsidRPr="006242D0">
        <w:rPr>
          <w:rFonts w:ascii="Times New Roman" w:hAnsi="Times New Roman" w:cs="Times New Roman"/>
          <w:vertAlign w:val="superscript"/>
        </w:rPr>
        <w:t>2+</w:t>
      </w:r>
      <w:r w:rsidRPr="006242D0">
        <w:rPr>
          <w:rFonts w:ascii="Times New Roman" w:hAnsi="Times New Roman" w:cs="Times New Roman"/>
          <w:b/>
          <w:bCs/>
        </w:rPr>
        <w:t xml:space="preserve"> </w:t>
      </w:r>
      <w:r w:rsidRPr="006242D0">
        <w:rPr>
          <w:rFonts w:ascii="Times New Roman" w:hAnsi="Times New Roman" w:cs="Times New Roman"/>
        </w:rPr>
        <w:t>using non-linear one-site total binding model.</w:t>
      </w:r>
    </w:p>
    <w:p w14:paraId="269A7D8B" w14:textId="0FCF0B5A" w:rsidR="00177BF7" w:rsidRPr="006242D0" w:rsidRDefault="00177BF7" w:rsidP="00177BF7">
      <w:pPr>
        <w:tabs>
          <w:tab w:val="left" w:pos="2899"/>
        </w:tabs>
        <w:ind w:firstLine="720"/>
        <w:rPr>
          <w:rFonts w:ascii="Times New Roman" w:hAnsi="Times New Roman" w:cs="Times New Roman"/>
        </w:rPr>
      </w:pPr>
    </w:p>
    <w:p w14:paraId="14F3249C" w14:textId="4ED02EE4" w:rsidR="00177BF7" w:rsidRPr="006242D0" w:rsidRDefault="00177BF7" w:rsidP="00177BF7">
      <w:pPr>
        <w:tabs>
          <w:tab w:val="left" w:pos="2899"/>
        </w:tabs>
        <w:ind w:firstLine="720"/>
        <w:rPr>
          <w:rFonts w:ascii="Times New Roman" w:hAnsi="Times New Roman" w:cs="Times New Roman"/>
        </w:rPr>
      </w:pPr>
    </w:p>
    <w:p w14:paraId="23A3BFD7" w14:textId="5C035ADE" w:rsidR="00177BF7" w:rsidRPr="006242D0" w:rsidRDefault="00177BF7" w:rsidP="00177BF7">
      <w:pPr>
        <w:tabs>
          <w:tab w:val="left" w:pos="2899"/>
        </w:tabs>
        <w:ind w:firstLine="720"/>
        <w:rPr>
          <w:rFonts w:ascii="Times New Roman" w:hAnsi="Times New Roman" w:cs="Times New Roman"/>
        </w:rPr>
      </w:pPr>
    </w:p>
    <w:p w14:paraId="07C1E698" w14:textId="34B816EF" w:rsidR="00177BF7" w:rsidRPr="006242D0" w:rsidRDefault="00177BF7" w:rsidP="00177BF7">
      <w:pPr>
        <w:tabs>
          <w:tab w:val="left" w:pos="2899"/>
        </w:tabs>
        <w:ind w:firstLine="720"/>
        <w:rPr>
          <w:rFonts w:ascii="Times New Roman" w:hAnsi="Times New Roman" w:cs="Times New Roman"/>
        </w:rPr>
      </w:pPr>
    </w:p>
    <w:p w14:paraId="15548DC4" w14:textId="67CF61DB" w:rsidR="00177BF7" w:rsidRPr="006242D0" w:rsidRDefault="00177BF7" w:rsidP="00177BF7">
      <w:pPr>
        <w:tabs>
          <w:tab w:val="left" w:pos="2899"/>
        </w:tabs>
        <w:ind w:firstLine="720"/>
        <w:rPr>
          <w:rFonts w:ascii="Times New Roman" w:hAnsi="Times New Roman" w:cs="Times New Roman"/>
        </w:rPr>
      </w:pPr>
    </w:p>
    <w:p w14:paraId="19E9FD9B" w14:textId="40B2DE21" w:rsidR="00177BF7" w:rsidRPr="006242D0" w:rsidRDefault="00177BF7" w:rsidP="00177BF7">
      <w:pPr>
        <w:tabs>
          <w:tab w:val="left" w:pos="2899"/>
        </w:tabs>
        <w:ind w:firstLine="720"/>
        <w:rPr>
          <w:rFonts w:ascii="Times New Roman" w:hAnsi="Times New Roman" w:cs="Times New Roman"/>
        </w:rPr>
      </w:pPr>
    </w:p>
    <w:p w14:paraId="29006205" w14:textId="0EBD1EFB" w:rsidR="00177BF7" w:rsidRPr="006242D0" w:rsidRDefault="00177BF7" w:rsidP="00177BF7">
      <w:pPr>
        <w:tabs>
          <w:tab w:val="left" w:pos="2899"/>
        </w:tabs>
        <w:ind w:firstLine="720"/>
        <w:rPr>
          <w:rFonts w:ascii="Times New Roman" w:hAnsi="Times New Roman" w:cs="Times New Roman"/>
        </w:rPr>
      </w:pPr>
    </w:p>
    <w:p w14:paraId="085A2967" w14:textId="2858D153" w:rsidR="00177BF7" w:rsidRPr="006242D0" w:rsidRDefault="00276131" w:rsidP="00177BF7">
      <w:pPr>
        <w:tabs>
          <w:tab w:val="left" w:pos="2899"/>
        </w:tabs>
        <w:ind w:firstLine="720"/>
        <w:rPr>
          <w:rFonts w:ascii="Times New Roman" w:hAnsi="Times New Roman" w:cs="Times New Roman"/>
        </w:rPr>
      </w:pPr>
      <w:r w:rsidRPr="006242D0">
        <w:rPr>
          <w:rFonts w:ascii="Times New Roman" w:hAnsi="Times New Roman" w:cs="Times New Roman"/>
          <w:noProof/>
        </w:rPr>
        <w:lastRenderedPageBreak/>
        <w:drawing>
          <wp:anchor distT="0" distB="0" distL="114300" distR="114300" simplePos="0" relativeHeight="251662336" behindDoc="1" locked="0" layoutInCell="1" allowOverlap="1" wp14:anchorId="2089FB60" wp14:editId="4B837672">
            <wp:simplePos x="0" y="0"/>
            <wp:positionH relativeFrom="column">
              <wp:posOffset>66952</wp:posOffset>
            </wp:positionH>
            <wp:positionV relativeFrom="paragraph">
              <wp:posOffset>273989</wp:posOffset>
            </wp:positionV>
            <wp:extent cx="6001169" cy="2479269"/>
            <wp:effectExtent l="0" t="0" r="0" b="0"/>
            <wp:wrapTight wrapText="bothSides">
              <wp:wrapPolygon edited="0">
                <wp:start x="18514" y="166"/>
                <wp:lineTo x="8640" y="1328"/>
                <wp:lineTo x="1097" y="2324"/>
                <wp:lineTo x="1097" y="3154"/>
                <wp:lineTo x="343" y="3154"/>
                <wp:lineTo x="343" y="4482"/>
                <wp:lineTo x="1097" y="5809"/>
                <wp:lineTo x="549" y="6971"/>
                <wp:lineTo x="411" y="12781"/>
                <wp:lineTo x="617" y="13777"/>
                <wp:lineTo x="1029" y="13777"/>
                <wp:lineTo x="1029" y="16764"/>
                <wp:lineTo x="3703" y="19088"/>
                <wp:lineTo x="4046" y="19088"/>
                <wp:lineTo x="4046" y="19918"/>
                <wp:lineTo x="4800" y="20250"/>
                <wp:lineTo x="6240" y="20582"/>
                <wp:lineTo x="19269" y="20582"/>
                <wp:lineTo x="19337" y="19088"/>
                <wp:lineTo x="20297" y="19088"/>
                <wp:lineTo x="21463" y="17594"/>
                <wp:lineTo x="21394" y="16432"/>
                <wp:lineTo x="19406" y="13777"/>
                <wp:lineTo x="18926" y="11121"/>
                <wp:lineTo x="18994" y="9793"/>
                <wp:lineTo x="18103" y="8465"/>
                <wp:lineTo x="19406" y="8465"/>
                <wp:lineTo x="20297" y="7635"/>
                <wp:lineTo x="20229" y="3154"/>
                <wp:lineTo x="20777" y="996"/>
                <wp:lineTo x="20571" y="664"/>
                <wp:lineTo x="18789" y="166"/>
                <wp:lineTo x="18514" y="16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691"/>
                    <a:stretch/>
                  </pic:blipFill>
                  <pic:spPr bwMode="auto">
                    <a:xfrm>
                      <a:off x="0" y="0"/>
                      <a:ext cx="6001169" cy="2479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C05EB" w14:textId="68C6A946" w:rsidR="00177BF7" w:rsidRPr="006242D0" w:rsidRDefault="00177BF7" w:rsidP="002D417F">
      <w:pPr>
        <w:tabs>
          <w:tab w:val="left" w:pos="2899"/>
        </w:tabs>
        <w:ind w:firstLine="720"/>
        <w:jc w:val="center"/>
        <w:rPr>
          <w:rFonts w:ascii="Times New Roman" w:hAnsi="Times New Roman" w:cs="Times New Roman"/>
        </w:rPr>
      </w:pPr>
    </w:p>
    <w:p w14:paraId="62448B53" w14:textId="77777777" w:rsidR="00276131" w:rsidRPr="006242D0" w:rsidRDefault="00276131" w:rsidP="00723F67">
      <w:pPr>
        <w:jc w:val="both"/>
        <w:rPr>
          <w:rFonts w:ascii="Times New Roman" w:hAnsi="Times New Roman" w:cs="Times New Roman"/>
          <w:b/>
          <w:bCs/>
        </w:rPr>
      </w:pPr>
    </w:p>
    <w:p w14:paraId="2E37EC76" w14:textId="77777777" w:rsidR="00276131" w:rsidRPr="006242D0" w:rsidRDefault="00276131" w:rsidP="00723F67">
      <w:pPr>
        <w:jc w:val="both"/>
        <w:rPr>
          <w:rFonts w:ascii="Times New Roman" w:hAnsi="Times New Roman" w:cs="Times New Roman"/>
          <w:b/>
          <w:bCs/>
        </w:rPr>
      </w:pPr>
    </w:p>
    <w:p w14:paraId="21B3C689" w14:textId="77777777" w:rsidR="00276131" w:rsidRPr="006242D0" w:rsidRDefault="00276131" w:rsidP="00723F67">
      <w:pPr>
        <w:jc w:val="both"/>
        <w:rPr>
          <w:rFonts w:ascii="Times New Roman" w:hAnsi="Times New Roman" w:cs="Times New Roman"/>
          <w:b/>
          <w:bCs/>
        </w:rPr>
      </w:pPr>
    </w:p>
    <w:p w14:paraId="510DC73A" w14:textId="77777777" w:rsidR="00276131" w:rsidRPr="006242D0" w:rsidRDefault="00276131" w:rsidP="00723F67">
      <w:pPr>
        <w:jc w:val="both"/>
        <w:rPr>
          <w:rFonts w:ascii="Times New Roman" w:hAnsi="Times New Roman" w:cs="Times New Roman"/>
          <w:b/>
          <w:bCs/>
        </w:rPr>
      </w:pPr>
    </w:p>
    <w:p w14:paraId="6DFE9485" w14:textId="77777777" w:rsidR="00276131" w:rsidRPr="006242D0" w:rsidRDefault="00276131" w:rsidP="00723F67">
      <w:pPr>
        <w:jc w:val="both"/>
        <w:rPr>
          <w:rFonts w:ascii="Times New Roman" w:hAnsi="Times New Roman" w:cs="Times New Roman"/>
          <w:b/>
          <w:bCs/>
        </w:rPr>
      </w:pPr>
    </w:p>
    <w:p w14:paraId="13BFBF04" w14:textId="77777777" w:rsidR="00276131" w:rsidRPr="006242D0" w:rsidRDefault="00276131" w:rsidP="00723F67">
      <w:pPr>
        <w:jc w:val="both"/>
        <w:rPr>
          <w:rFonts w:ascii="Times New Roman" w:hAnsi="Times New Roman" w:cs="Times New Roman"/>
          <w:b/>
          <w:bCs/>
        </w:rPr>
      </w:pPr>
    </w:p>
    <w:p w14:paraId="7E27493D" w14:textId="77777777" w:rsidR="00276131" w:rsidRPr="006242D0" w:rsidRDefault="00276131" w:rsidP="00723F67">
      <w:pPr>
        <w:jc w:val="both"/>
        <w:rPr>
          <w:rFonts w:ascii="Times New Roman" w:hAnsi="Times New Roman" w:cs="Times New Roman"/>
          <w:b/>
          <w:bCs/>
        </w:rPr>
      </w:pPr>
    </w:p>
    <w:p w14:paraId="3D6F66CF" w14:textId="77777777" w:rsidR="00276131" w:rsidRPr="006242D0" w:rsidRDefault="00276131" w:rsidP="00723F67">
      <w:pPr>
        <w:jc w:val="both"/>
        <w:rPr>
          <w:rFonts w:ascii="Times New Roman" w:hAnsi="Times New Roman" w:cs="Times New Roman"/>
          <w:b/>
          <w:bCs/>
        </w:rPr>
      </w:pPr>
    </w:p>
    <w:p w14:paraId="127003B6" w14:textId="77777777" w:rsidR="00276131" w:rsidRPr="006242D0" w:rsidRDefault="00276131" w:rsidP="00723F67">
      <w:pPr>
        <w:jc w:val="both"/>
        <w:rPr>
          <w:rFonts w:ascii="Times New Roman" w:hAnsi="Times New Roman" w:cs="Times New Roman"/>
          <w:b/>
          <w:bCs/>
        </w:rPr>
      </w:pPr>
    </w:p>
    <w:p w14:paraId="2F7A209A" w14:textId="37A89932" w:rsidR="00723F67" w:rsidRDefault="00723F67" w:rsidP="00723F67">
      <w:pPr>
        <w:jc w:val="both"/>
        <w:rPr>
          <w:rFonts w:ascii="Times New Roman" w:hAnsi="Times New Roman" w:cs="Times New Roman"/>
        </w:rPr>
      </w:pPr>
      <w:r w:rsidRPr="006242D0">
        <w:rPr>
          <w:rFonts w:ascii="Times New Roman" w:hAnsi="Times New Roman" w:cs="Times New Roman"/>
          <w:b/>
          <w:bCs/>
        </w:rPr>
        <w:t>Figure S</w:t>
      </w:r>
      <w:r w:rsidR="00034B6C" w:rsidRPr="006242D0">
        <w:rPr>
          <w:rFonts w:ascii="Times New Roman" w:hAnsi="Times New Roman" w:cs="Times New Roman"/>
          <w:b/>
          <w:bCs/>
        </w:rPr>
        <w:t>5</w:t>
      </w:r>
      <w:r w:rsidRPr="006242D0">
        <w:rPr>
          <w:rFonts w:ascii="Times New Roman" w:hAnsi="Times New Roman" w:cs="Times New Roman"/>
          <w:b/>
          <w:bCs/>
        </w:rPr>
        <w:t>.</w:t>
      </w:r>
      <w:r w:rsidRPr="006242D0">
        <w:rPr>
          <w:rFonts w:ascii="Times New Roman" w:hAnsi="Times New Roman" w:cs="Times New Roman"/>
        </w:rPr>
        <w:t xml:space="preserve"> (a) UV-visible spectra compound </w:t>
      </w:r>
      <w:r w:rsidRPr="006242D0">
        <w:rPr>
          <w:rFonts w:ascii="Times New Roman" w:hAnsi="Times New Roman" w:cs="Times New Roman"/>
          <w:b/>
          <w:bCs/>
        </w:rPr>
        <w:t>1</w:t>
      </w:r>
      <w:r w:rsidRPr="006242D0">
        <w:rPr>
          <w:rFonts w:ascii="Times New Roman" w:hAnsi="Times New Roman" w:cs="Times New Roman"/>
        </w:rPr>
        <w:t xml:space="preserve"> (10 mM) in SDS (8 mM) micelle and water. (b) UV-visible spectra compound </w:t>
      </w:r>
      <w:r w:rsidRPr="006242D0">
        <w:rPr>
          <w:rFonts w:ascii="Times New Roman" w:hAnsi="Times New Roman" w:cs="Times New Roman"/>
          <w:b/>
          <w:bCs/>
        </w:rPr>
        <w:t>1</w:t>
      </w:r>
      <w:r w:rsidRPr="006242D0">
        <w:rPr>
          <w:rFonts w:ascii="Times New Roman" w:hAnsi="Times New Roman" w:cs="Times New Roman"/>
        </w:rPr>
        <w:t xml:space="preserve"> (10 mM) in CTAB (1.5 mM) micelle and water.</w:t>
      </w:r>
    </w:p>
    <w:p w14:paraId="5A09E9A1" w14:textId="4954B6DB" w:rsidR="006242D0" w:rsidRDefault="006242D0" w:rsidP="00723F67">
      <w:pPr>
        <w:jc w:val="both"/>
        <w:rPr>
          <w:rFonts w:ascii="Times New Roman" w:hAnsi="Times New Roman" w:cs="Times New Roman"/>
        </w:rPr>
      </w:pPr>
    </w:p>
    <w:p w14:paraId="33AADBC4" w14:textId="77777777" w:rsidR="00723F67" w:rsidRPr="006242D0" w:rsidRDefault="00723F67" w:rsidP="00723F67">
      <w:pPr>
        <w:rPr>
          <w:rFonts w:ascii="Times New Roman" w:hAnsi="Times New Roman" w:cs="Times New Roman"/>
        </w:rPr>
      </w:pPr>
    </w:p>
    <w:p w14:paraId="1E4AEBD1" w14:textId="4F222E39" w:rsidR="002D417F" w:rsidRPr="006242D0" w:rsidRDefault="002D417F" w:rsidP="002D417F">
      <w:pPr>
        <w:ind w:firstLine="720"/>
        <w:jc w:val="center"/>
        <w:rPr>
          <w:rFonts w:ascii="Times New Roman" w:hAnsi="Times New Roman" w:cs="Times New Roman"/>
        </w:rPr>
      </w:pPr>
      <w:r w:rsidRPr="006242D0">
        <w:rPr>
          <w:rFonts w:ascii="Times New Roman" w:hAnsi="Times New Roman" w:cs="Times New Roman"/>
          <w:noProof/>
        </w:rPr>
        <w:drawing>
          <wp:inline distT="0" distB="0" distL="0" distR="0" wp14:anchorId="77B7FAAD" wp14:editId="0061E30C">
            <wp:extent cx="3385820" cy="23058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37"/>
                    <a:stretch/>
                  </pic:blipFill>
                  <pic:spPr bwMode="auto">
                    <a:xfrm>
                      <a:off x="0" y="0"/>
                      <a:ext cx="3412685" cy="2324174"/>
                    </a:xfrm>
                    <a:prstGeom prst="rect">
                      <a:avLst/>
                    </a:prstGeom>
                    <a:noFill/>
                    <a:ln>
                      <a:noFill/>
                    </a:ln>
                    <a:extLst>
                      <a:ext uri="{53640926-AAD7-44D8-BBD7-CCE9431645EC}">
                        <a14:shadowObscured xmlns:a14="http://schemas.microsoft.com/office/drawing/2010/main"/>
                      </a:ext>
                    </a:extLst>
                  </pic:spPr>
                </pic:pic>
              </a:graphicData>
            </a:graphic>
          </wp:inline>
        </w:drawing>
      </w:r>
    </w:p>
    <w:p w14:paraId="58FD24A3" w14:textId="77777777" w:rsidR="00996B54" w:rsidRDefault="00996B54" w:rsidP="00723F67">
      <w:pPr>
        <w:jc w:val="both"/>
        <w:rPr>
          <w:rFonts w:ascii="Times New Roman" w:hAnsi="Times New Roman" w:cs="Times New Roman"/>
          <w:b/>
          <w:bCs/>
        </w:rPr>
      </w:pPr>
    </w:p>
    <w:p w14:paraId="1CD6ED72" w14:textId="5AA3CD05" w:rsidR="00723F67" w:rsidRPr="006242D0" w:rsidRDefault="00723F67" w:rsidP="00723F67">
      <w:pPr>
        <w:jc w:val="both"/>
        <w:rPr>
          <w:rFonts w:ascii="Times New Roman" w:hAnsi="Times New Roman" w:cs="Times New Roman"/>
        </w:rPr>
      </w:pPr>
      <w:r w:rsidRPr="006242D0">
        <w:rPr>
          <w:rFonts w:ascii="Times New Roman" w:hAnsi="Times New Roman" w:cs="Times New Roman"/>
          <w:b/>
          <w:bCs/>
        </w:rPr>
        <w:t>Figure S</w:t>
      </w:r>
      <w:r w:rsidR="00034B6C" w:rsidRPr="006242D0">
        <w:rPr>
          <w:rFonts w:ascii="Times New Roman" w:hAnsi="Times New Roman" w:cs="Times New Roman"/>
          <w:b/>
          <w:bCs/>
        </w:rPr>
        <w:t>6</w:t>
      </w:r>
      <w:r w:rsidRPr="006242D0">
        <w:rPr>
          <w:rFonts w:ascii="Times New Roman" w:hAnsi="Times New Roman" w:cs="Times New Roman"/>
          <w:b/>
          <w:bCs/>
        </w:rPr>
        <w:t>.</w:t>
      </w:r>
      <w:r w:rsidRPr="006242D0">
        <w:rPr>
          <w:rFonts w:ascii="Times New Roman" w:hAnsi="Times New Roman" w:cs="Times New Roman"/>
        </w:rPr>
        <w:t xml:space="preserve"> Change in absorbance of compound </w:t>
      </w:r>
      <w:r w:rsidRPr="006242D0">
        <w:rPr>
          <w:rFonts w:ascii="Times New Roman" w:hAnsi="Times New Roman" w:cs="Times New Roman"/>
          <w:b/>
          <w:bCs/>
        </w:rPr>
        <w:t>1</w:t>
      </w:r>
      <w:r w:rsidRPr="006242D0">
        <w:rPr>
          <w:rFonts w:ascii="Times New Roman" w:hAnsi="Times New Roman" w:cs="Times New Roman"/>
        </w:rPr>
        <w:t xml:space="preserve"> (10 mM) with different metal ions (1.2 equiv.) in SDS micelle (8 mM).</w:t>
      </w:r>
    </w:p>
    <w:p w14:paraId="7DA45EF7" w14:textId="25DC3134" w:rsidR="002D417F" w:rsidRPr="006242D0" w:rsidRDefault="002D417F" w:rsidP="00177BF7">
      <w:pPr>
        <w:ind w:firstLine="720"/>
        <w:rPr>
          <w:rFonts w:ascii="Times New Roman" w:hAnsi="Times New Roman" w:cs="Times New Roman"/>
        </w:rPr>
      </w:pPr>
    </w:p>
    <w:p w14:paraId="0B585AF4" w14:textId="57A60BEB" w:rsidR="002D417F" w:rsidRPr="006242D0" w:rsidRDefault="002D417F" w:rsidP="00177BF7">
      <w:pPr>
        <w:ind w:firstLine="720"/>
        <w:rPr>
          <w:rFonts w:ascii="Times New Roman" w:hAnsi="Times New Roman" w:cs="Times New Roman"/>
        </w:rPr>
      </w:pPr>
    </w:p>
    <w:p w14:paraId="182428F0" w14:textId="3E434E9D" w:rsidR="002D417F" w:rsidRPr="006242D0" w:rsidRDefault="002D417F" w:rsidP="00177BF7">
      <w:pPr>
        <w:ind w:firstLine="720"/>
        <w:rPr>
          <w:rFonts w:ascii="Times New Roman" w:hAnsi="Times New Roman" w:cs="Times New Roman"/>
        </w:rPr>
      </w:pPr>
    </w:p>
    <w:p w14:paraId="372BA531" w14:textId="206D1F92" w:rsidR="002D417F" w:rsidRPr="006242D0" w:rsidRDefault="002D417F" w:rsidP="00177BF7">
      <w:pPr>
        <w:ind w:firstLine="720"/>
        <w:rPr>
          <w:rFonts w:ascii="Times New Roman" w:hAnsi="Times New Roman" w:cs="Times New Roman"/>
        </w:rPr>
      </w:pPr>
    </w:p>
    <w:p w14:paraId="1560E48E" w14:textId="412CDE1F" w:rsidR="002D417F" w:rsidRPr="006242D0" w:rsidRDefault="002D417F" w:rsidP="00177BF7">
      <w:pPr>
        <w:ind w:firstLine="720"/>
        <w:rPr>
          <w:rFonts w:ascii="Times New Roman" w:hAnsi="Times New Roman" w:cs="Times New Roman"/>
        </w:rPr>
      </w:pPr>
    </w:p>
    <w:p w14:paraId="58014B0C" w14:textId="44A8E439" w:rsidR="00177BF7" w:rsidRPr="006242D0" w:rsidRDefault="00177BF7" w:rsidP="006242D0">
      <w:pPr>
        <w:rPr>
          <w:rFonts w:ascii="Times New Roman" w:hAnsi="Times New Roman" w:cs="Times New Roman"/>
        </w:rPr>
      </w:pPr>
    </w:p>
    <w:p w14:paraId="22A06DCB" w14:textId="77777777" w:rsidR="00034B6C" w:rsidRPr="006242D0" w:rsidRDefault="00034B6C" w:rsidP="00177BF7">
      <w:pPr>
        <w:ind w:firstLine="720"/>
        <w:rPr>
          <w:rFonts w:ascii="Times New Roman" w:hAnsi="Times New Roman" w:cs="Times New Roman"/>
        </w:rPr>
      </w:pPr>
    </w:p>
    <w:p w14:paraId="42B27AF6" w14:textId="5894890E" w:rsidR="00177BF7" w:rsidRPr="006242D0" w:rsidRDefault="002D417F" w:rsidP="00177BF7">
      <w:pPr>
        <w:ind w:firstLine="720"/>
        <w:rPr>
          <w:rFonts w:ascii="Times New Roman" w:hAnsi="Times New Roman" w:cs="Times New Roman"/>
        </w:rPr>
      </w:pPr>
      <w:r w:rsidRPr="006242D0">
        <w:rPr>
          <w:rFonts w:ascii="Times New Roman" w:hAnsi="Times New Roman" w:cs="Times New Roman"/>
          <w:noProof/>
        </w:rPr>
        <w:lastRenderedPageBreak/>
        <w:drawing>
          <wp:anchor distT="0" distB="0" distL="114300" distR="114300" simplePos="0" relativeHeight="251659264" behindDoc="1" locked="0" layoutInCell="1" allowOverlap="1" wp14:anchorId="386BC6F6" wp14:editId="3EBAA02B">
            <wp:simplePos x="0" y="0"/>
            <wp:positionH relativeFrom="column">
              <wp:posOffset>1405577</wp:posOffset>
            </wp:positionH>
            <wp:positionV relativeFrom="paragraph">
              <wp:posOffset>15240</wp:posOffset>
            </wp:positionV>
            <wp:extent cx="2885440" cy="2430145"/>
            <wp:effectExtent l="0" t="0" r="0" b="0"/>
            <wp:wrapTight wrapText="bothSides">
              <wp:wrapPolygon edited="0">
                <wp:start x="1996" y="339"/>
                <wp:lineTo x="1996" y="1016"/>
                <wp:lineTo x="3137" y="3386"/>
                <wp:lineTo x="285" y="6096"/>
                <wp:lineTo x="285" y="12191"/>
                <wp:lineTo x="2567" y="14223"/>
                <wp:lineTo x="3280" y="14223"/>
                <wp:lineTo x="1996" y="15578"/>
                <wp:lineTo x="2139" y="16255"/>
                <wp:lineTo x="5704" y="16932"/>
                <wp:lineTo x="5704" y="17440"/>
                <wp:lineTo x="7843" y="19641"/>
                <wp:lineTo x="8271" y="20657"/>
                <wp:lineTo x="17826" y="20657"/>
                <wp:lineTo x="18254" y="19641"/>
                <wp:lineTo x="20250" y="17440"/>
                <wp:lineTo x="20250" y="16932"/>
                <wp:lineTo x="21391" y="15916"/>
                <wp:lineTo x="21391" y="15578"/>
                <wp:lineTo x="4421" y="14223"/>
                <wp:lineTo x="20250" y="11514"/>
                <wp:lineTo x="18824" y="8466"/>
                <wp:lineTo x="17683" y="6604"/>
                <wp:lineTo x="16970" y="6096"/>
                <wp:lineTo x="17113" y="5418"/>
                <wp:lineTo x="14118" y="2878"/>
                <wp:lineTo x="2852" y="339"/>
                <wp:lineTo x="1996" y="33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7" t="3904" r="17128"/>
                    <a:stretch/>
                  </pic:blipFill>
                  <pic:spPr bwMode="auto">
                    <a:xfrm>
                      <a:off x="0" y="0"/>
                      <a:ext cx="2885440" cy="243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2D0">
        <w:rPr>
          <w:rFonts w:ascii="Times New Roman" w:hAnsi="Times New Roman" w:cs="Times New Roman"/>
        </w:rPr>
        <w:t xml:space="preserve"> </w:t>
      </w:r>
    </w:p>
    <w:p w14:paraId="33D1033C" w14:textId="7475E0B2" w:rsidR="002D417F" w:rsidRPr="006242D0" w:rsidRDefault="002D417F" w:rsidP="002D417F">
      <w:pPr>
        <w:rPr>
          <w:rFonts w:ascii="Times New Roman" w:hAnsi="Times New Roman" w:cs="Times New Roman"/>
        </w:rPr>
      </w:pPr>
    </w:p>
    <w:p w14:paraId="693A0CF0" w14:textId="730F5230" w:rsidR="002D417F" w:rsidRPr="006242D0" w:rsidRDefault="002D417F" w:rsidP="002D417F">
      <w:pPr>
        <w:rPr>
          <w:rFonts w:ascii="Times New Roman" w:hAnsi="Times New Roman" w:cs="Times New Roman"/>
        </w:rPr>
      </w:pPr>
    </w:p>
    <w:p w14:paraId="2DD0F712" w14:textId="44A33C4A" w:rsidR="002D417F" w:rsidRPr="006242D0" w:rsidRDefault="002D417F" w:rsidP="002D417F">
      <w:pPr>
        <w:rPr>
          <w:rFonts w:ascii="Times New Roman" w:hAnsi="Times New Roman" w:cs="Times New Roman"/>
        </w:rPr>
      </w:pPr>
    </w:p>
    <w:p w14:paraId="454CB90D" w14:textId="2B63FD38" w:rsidR="002D417F" w:rsidRPr="006242D0" w:rsidRDefault="002D417F" w:rsidP="002D417F">
      <w:pPr>
        <w:rPr>
          <w:rFonts w:ascii="Times New Roman" w:hAnsi="Times New Roman" w:cs="Times New Roman"/>
        </w:rPr>
      </w:pPr>
    </w:p>
    <w:p w14:paraId="35F60A7C" w14:textId="3AFD1947" w:rsidR="002D417F" w:rsidRPr="006242D0" w:rsidRDefault="002D417F" w:rsidP="002D417F">
      <w:pPr>
        <w:rPr>
          <w:rFonts w:ascii="Times New Roman" w:hAnsi="Times New Roman" w:cs="Times New Roman"/>
        </w:rPr>
      </w:pPr>
    </w:p>
    <w:p w14:paraId="1ABF97A8" w14:textId="4329B9DC" w:rsidR="002D417F" w:rsidRPr="006242D0" w:rsidRDefault="002D417F" w:rsidP="002D417F">
      <w:pPr>
        <w:rPr>
          <w:rFonts w:ascii="Times New Roman" w:hAnsi="Times New Roman" w:cs="Times New Roman"/>
        </w:rPr>
      </w:pPr>
    </w:p>
    <w:p w14:paraId="32CBFEBF" w14:textId="56F8A659" w:rsidR="002D417F" w:rsidRPr="006242D0" w:rsidRDefault="002D417F" w:rsidP="002D417F">
      <w:pPr>
        <w:rPr>
          <w:rFonts w:ascii="Times New Roman" w:hAnsi="Times New Roman" w:cs="Times New Roman"/>
        </w:rPr>
      </w:pPr>
    </w:p>
    <w:p w14:paraId="1C1290AE" w14:textId="0F452FB7" w:rsidR="002D417F" w:rsidRPr="006242D0" w:rsidRDefault="002D417F" w:rsidP="002D417F">
      <w:pPr>
        <w:rPr>
          <w:rFonts w:ascii="Times New Roman" w:hAnsi="Times New Roman" w:cs="Times New Roman"/>
        </w:rPr>
      </w:pPr>
    </w:p>
    <w:p w14:paraId="710316D2" w14:textId="0CC4CE54" w:rsidR="0015597C" w:rsidRPr="006242D0" w:rsidRDefault="00723F67" w:rsidP="00480E8D">
      <w:pPr>
        <w:jc w:val="both"/>
        <w:rPr>
          <w:rFonts w:ascii="Times New Roman" w:hAnsi="Times New Roman" w:cs="Times New Roman"/>
        </w:rPr>
      </w:pPr>
      <w:r w:rsidRPr="006242D0">
        <w:rPr>
          <w:rFonts w:ascii="Times New Roman" w:hAnsi="Times New Roman" w:cs="Times New Roman"/>
          <w:b/>
          <w:bCs/>
        </w:rPr>
        <w:t>Figure S</w:t>
      </w:r>
      <w:r w:rsidR="00034B6C" w:rsidRPr="006242D0">
        <w:rPr>
          <w:rFonts w:ascii="Times New Roman" w:hAnsi="Times New Roman" w:cs="Times New Roman"/>
          <w:b/>
          <w:bCs/>
        </w:rPr>
        <w:t>7</w:t>
      </w:r>
      <w:r w:rsidRPr="006242D0">
        <w:rPr>
          <w:rFonts w:ascii="Times New Roman" w:hAnsi="Times New Roman" w:cs="Times New Roman"/>
          <w:b/>
          <w:bCs/>
        </w:rPr>
        <w:t>.</w:t>
      </w:r>
      <w:r w:rsidRPr="006242D0">
        <w:rPr>
          <w:rFonts w:ascii="Times New Roman" w:hAnsi="Times New Roman" w:cs="Times New Roman"/>
        </w:rPr>
        <w:t xml:space="preserve"> Job’s plot analysis of compound </w:t>
      </w:r>
      <w:r w:rsidRPr="006242D0">
        <w:rPr>
          <w:rFonts w:ascii="Times New Roman" w:hAnsi="Times New Roman" w:cs="Times New Roman"/>
          <w:b/>
          <w:bCs/>
        </w:rPr>
        <w:t>1</w:t>
      </w:r>
      <w:r w:rsidRPr="006242D0">
        <w:rPr>
          <w:rFonts w:ascii="Times New Roman" w:hAnsi="Times New Roman" w:cs="Times New Roman"/>
        </w:rPr>
        <w:t xml:space="preserve"> with AcO</w:t>
      </w:r>
      <w:r w:rsidRPr="006242D0">
        <w:rPr>
          <w:rFonts w:ascii="Times New Roman" w:hAnsi="Times New Roman" w:cs="Times New Roman"/>
          <w:vertAlign w:val="superscript"/>
        </w:rPr>
        <w:t>-</w:t>
      </w:r>
      <w:r w:rsidRPr="006242D0">
        <w:rPr>
          <w:rFonts w:ascii="Times New Roman" w:hAnsi="Times New Roman" w:cs="Times New Roman"/>
        </w:rPr>
        <w:t xml:space="preserve"> ion in Brij-58 (1 mM) micelle.</w:t>
      </w:r>
    </w:p>
    <w:p w14:paraId="7DF5D1CB" w14:textId="5A7E5CC5" w:rsidR="0015597C" w:rsidRPr="006242D0" w:rsidRDefault="0015597C" w:rsidP="0015597C">
      <w:pPr>
        <w:tabs>
          <w:tab w:val="left" w:pos="2805"/>
        </w:tabs>
        <w:rPr>
          <w:rFonts w:ascii="Times New Roman" w:hAnsi="Times New Roman" w:cs="Times New Roman"/>
        </w:rPr>
      </w:pPr>
    </w:p>
    <w:p w14:paraId="3CB9CD81" w14:textId="3F0DA2D5" w:rsidR="0015597C" w:rsidRPr="006242D0" w:rsidRDefault="0015597C" w:rsidP="0015597C">
      <w:pPr>
        <w:tabs>
          <w:tab w:val="left" w:pos="2805"/>
        </w:tabs>
        <w:rPr>
          <w:rFonts w:ascii="Times New Roman" w:hAnsi="Times New Roman" w:cs="Times New Roman"/>
        </w:rPr>
      </w:pPr>
    </w:p>
    <w:p w14:paraId="092C9E79" w14:textId="289FD3D6" w:rsidR="0015597C" w:rsidRPr="006242D0" w:rsidRDefault="008E1190" w:rsidP="008E1190">
      <w:pPr>
        <w:tabs>
          <w:tab w:val="left" w:pos="2805"/>
        </w:tabs>
        <w:jc w:val="center"/>
        <w:rPr>
          <w:rFonts w:ascii="Times New Roman" w:hAnsi="Times New Roman" w:cs="Times New Roman"/>
        </w:rPr>
      </w:pPr>
      <w:r w:rsidRPr="006242D0">
        <w:rPr>
          <w:rFonts w:ascii="Times New Roman" w:hAnsi="Times New Roman" w:cs="Times New Roman"/>
          <w:noProof/>
        </w:rPr>
        <w:drawing>
          <wp:inline distT="0" distB="0" distL="0" distR="0" wp14:anchorId="1FAF85E6" wp14:editId="340B9E7A">
            <wp:extent cx="2727297" cy="203807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3" t="6571" r="9982" b="3260"/>
                    <a:stretch/>
                  </pic:blipFill>
                  <pic:spPr bwMode="auto">
                    <a:xfrm>
                      <a:off x="0" y="0"/>
                      <a:ext cx="2739221" cy="2046984"/>
                    </a:xfrm>
                    <a:prstGeom prst="rect">
                      <a:avLst/>
                    </a:prstGeom>
                    <a:noFill/>
                    <a:ln>
                      <a:noFill/>
                    </a:ln>
                    <a:extLst>
                      <a:ext uri="{53640926-AAD7-44D8-BBD7-CCE9431645EC}">
                        <a14:shadowObscured xmlns:a14="http://schemas.microsoft.com/office/drawing/2010/main"/>
                      </a:ext>
                    </a:extLst>
                  </pic:spPr>
                </pic:pic>
              </a:graphicData>
            </a:graphic>
          </wp:inline>
        </w:drawing>
      </w:r>
    </w:p>
    <w:p w14:paraId="46F66B93" w14:textId="2D2E74F6" w:rsidR="0015597C" w:rsidRPr="006242D0" w:rsidRDefault="0015597C" w:rsidP="0015597C">
      <w:pPr>
        <w:tabs>
          <w:tab w:val="left" w:pos="2805"/>
        </w:tabs>
        <w:rPr>
          <w:rFonts w:ascii="Times New Roman" w:hAnsi="Times New Roman" w:cs="Times New Roman"/>
        </w:rPr>
      </w:pPr>
    </w:p>
    <w:p w14:paraId="17F64EE1" w14:textId="117438DB" w:rsidR="008E1190" w:rsidRPr="006242D0" w:rsidRDefault="008E1190" w:rsidP="008E1190">
      <w:pPr>
        <w:jc w:val="both"/>
        <w:rPr>
          <w:rFonts w:ascii="Times New Roman" w:hAnsi="Times New Roman" w:cs="Times New Roman"/>
        </w:rPr>
      </w:pPr>
      <w:r w:rsidRPr="006242D0">
        <w:rPr>
          <w:rFonts w:ascii="Times New Roman" w:hAnsi="Times New Roman" w:cs="Times New Roman"/>
          <w:b/>
          <w:bCs/>
        </w:rPr>
        <w:t>Figure S</w:t>
      </w:r>
      <w:r w:rsidR="00480E8D" w:rsidRPr="006242D0">
        <w:rPr>
          <w:rFonts w:ascii="Times New Roman" w:hAnsi="Times New Roman" w:cs="Times New Roman"/>
          <w:b/>
          <w:bCs/>
        </w:rPr>
        <w:t>8</w:t>
      </w:r>
      <w:r w:rsidRPr="006242D0">
        <w:rPr>
          <w:rFonts w:ascii="Times New Roman" w:hAnsi="Times New Roman" w:cs="Times New Roman"/>
          <w:b/>
          <w:bCs/>
        </w:rPr>
        <w:t>.</w:t>
      </w:r>
      <w:r w:rsidRPr="006242D0">
        <w:rPr>
          <w:rFonts w:ascii="Times New Roman" w:hAnsi="Times New Roman" w:cs="Times New Roman"/>
        </w:rPr>
        <w:t xml:space="preserve"> Determination of binding constant of Hg</w:t>
      </w:r>
      <w:r w:rsidRPr="006242D0">
        <w:rPr>
          <w:rFonts w:ascii="Times New Roman" w:hAnsi="Times New Roman" w:cs="Times New Roman"/>
          <w:vertAlign w:val="superscript"/>
        </w:rPr>
        <w:t>2+</w:t>
      </w:r>
      <w:r w:rsidRPr="006242D0">
        <w:rPr>
          <w:rFonts w:ascii="Times New Roman" w:hAnsi="Times New Roman" w:cs="Times New Roman"/>
        </w:rPr>
        <w:t xml:space="preserve"> with compound </w:t>
      </w:r>
      <w:r w:rsidRPr="006242D0">
        <w:rPr>
          <w:rFonts w:ascii="Times New Roman" w:hAnsi="Times New Roman" w:cs="Times New Roman"/>
          <w:b/>
          <w:bCs/>
        </w:rPr>
        <w:t>1</w:t>
      </w:r>
      <w:r w:rsidRPr="006242D0">
        <w:rPr>
          <w:rFonts w:ascii="Times New Roman" w:hAnsi="Times New Roman" w:cs="Times New Roman"/>
        </w:rPr>
        <w:t xml:space="preserve"> + NaOAc (1:1) mixture</w:t>
      </w:r>
      <w:r w:rsidRPr="006242D0">
        <w:rPr>
          <w:rFonts w:ascii="Times New Roman" w:hAnsi="Times New Roman" w:cs="Times New Roman"/>
          <w:b/>
          <w:bCs/>
        </w:rPr>
        <w:t xml:space="preserve"> </w:t>
      </w:r>
      <w:r w:rsidR="00034B6C" w:rsidRPr="006242D0">
        <w:rPr>
          <w:rFonts w:ascii="Times New Roman" w:hAnsi="Times New Roman" w:cs="Times New Roman"/>
        </w:rPr>
        <w:t>in Brij-58 micelle</w:t>
      </w:r>
      <w:r w:rsidR="00034B6C" w:rsidRPr="006242D0">
        <w:rPr>
          <w:rFonts w:ascii="Times New Roman" w:hAnsi="Times New Roman" w:cs="Times New Roman"/>
          <w:b/>
          <w:bCs/>
        </w:rPr>
        <w:t xml:space="preserve"> </w:t>
      </w:r>
      <w:r w:rsidR="00034B6C" w:rsidRPr="006242D0">
        <w:rPr>
          <w:rFonts w:ascii="Times New Roman" w:hAnsi="Times New Roman" w:cs="Times New Roman"/>
        </w:rPr>
        <w:t xml:space="preserve">(1 mM) </w:t>
      </w:r>
      <w:r w:rsidRPr="006242D0">
        <w:rPr>
          <w:rFonts w:ascii="Times New Roman" w:hAnsi="Times New Roman" w:cs="Times New Roman"/>
        </w:rPr>
        <w:t>using non-linear one-site total binding model.</w:t>
      </w:r>
    </w:p>
    <w:p w14:paraId="6A49C660" w14:textId="2B4C35E1" w:rsidR="0015597C" w:rsidRPr="006242D0" w:rsidRDefault="0015597C" w:rsidP="0015597C">
      <w:pPr>
        <w:tabs>
          <w:tab w:val="left" w:pos="2805"/>
        </w:tabs>
        <w:rPr>
          <w:rFonts w:ascii="Times New Roman" w:hAnsi="Times New Roman" w:cs="Times New Roman"/>
        </w:rPr>
      </w:pPr>
    </w:p>
    <w:p w14:paraId="0524D57C" w14:textId="752C181F" w:rsidR="0015597C" w:rsidRPr="006242D0" w:rsidRDefault="0015597C" w:rsidP="0015597C">
      <w:pPr>
        <w:rPr>
          <w:rFonts w:ascii="Times New Roman" w:hAnsi="Times New Roman" w:cs="Times New Roman"/>
        </w:rPr>
      </w:pPr>
    </w:p>
    <w:p w14:paraId="37A65286" w14:textId="02B8C2DD" w:rsidR="00480E8D" w:rsidRPr="006242D0" w:rsidRDefault="00480E8D" w:rsidP="0015597C">
      <w:pPr>
        <w:rPr>
          <w:rFonts w:ascii="Times New Roman" w:hAnsi="Times New Roman" w:cs="Times New Roman"/>
        </w:rPr>
      </w:pPr>
    </w:p>
    <w:p w14:paraId="05184625" w14:textId="0F47B337" w:rsidR="00480E8D" w:rsidRPr="006242D0" w:rsidRDefault="00480E8D" w:rsidP="0015597C">
      <w:pPr>
        <w:rPr>
          <w:rFonts w:ascii="Times New Roman" w:hAnsi="Times New Roman" w:cs="Times New Roman"/>
        </w:rPr>
      </w:pPr>
    </w:p>
    <w:p w14:paraId="4CB3112C" w14:textId="0CA6AB87" w:rsidR="00480E8D" w:rsidRPr="006242D0" w:rsidRDefault="00480E8D" w:rsidP="0015597C">
      <w:pPr>
        <w:rPr>
          <w:rFonts w:ascii="Times New Roman" w:hAnsi="Times New Roman" w:cs="Times New Roman"/>
        </w:rPr>
      </w:pPr>
    </w:p>
    <w:p w14:paraId="710F1070" w14:textId="69F693F1" w:rsidR="00480E8D" w:rsidRPr="006242D0" w:rsidRDefault="00480E8D" w:rsidP="0015597C">
      <w:pPr>
        <w:rPr>
          <w:rFonts w:ascii="Times New Roman" w:hAnsi="Times New Roman" w:cs="Times New Roman"/>
        </w:rPr>
      </w:pPr>
    </w:p>
    <w:p w14:paraId="33967D1D" w14:textId="2F4A7EFA" w:rsidR="00480E8D" w:rsidRPr="006242D0" w:rsidRDefault="00480E8D" w:rsidP="0015597C">
      <w:pPr>
        <w:rPr>
          <w:rFonts w:ascii="Times New Roman" w:hAnsi="Times New Roman" w:cs="Times New Roman"/>
        </w:rPr>
      </w:pPr>
    </w:p>
    <w:p w14:paraId="57F6148F" w14:textId="167FA6B1" w:rsidR="00480E8D" w:rsidRPr="006242D0" w:rsidRDefault="00480E8D" w:rsidP="0015597C">
      <w:pPr>
        <w:rPr>
          <w:rFonts w:ascii="Times New Roman" w:hAnsi="Times New Roman" w:cs="Times New Roman"/>
        </w:rPr>
      </w:pPr>
    </w:p>
    <w:p w14:paraId="31E7466C" w14:textId="77777777" w:rsidR="00480E8D" w:rsidRPr="006242D0" w:rsidRDefault="00480E8D" w:rsidP="00480E8D">
      <w:pPr>
        <w:rPr>
          <w:rFonts w:ascii="Times New Roman" w:hAnsi="Times New Roman" w:cs="Times New Roman"/>
        </w:rPr>
      </w:pPr>
    </w:p>
    <w:p w14:paraId="10857A60" w14:textId="77777777" w:rsidR="00480E8D" w:rsidRPr="006242D0" w:rsidRDefault="00480E8D" w:rsidP="00480E8D">
      <w:pPr>
        <w:rPr>
          <w:rFonts w:ascii="Times New Roman" w:hAnsi="Times New Roman" w:cs="Times New Roman"/>
        </w:rPr>
      </w:pPr>
      <w:r w:rsidRPr="006242D0">
        <w:rPr>
          <w:rFonts w:ascii="Times New Roman" w:hAnsi="Times New Roman" w:cs="Times New Roman"/>
          <w:noProof/>
        </w:rPr>
        <w:lastRenderedPageBreak/>
        <w:drawing>
          <wp:anchor distT="0" distB="0" distL="114300" distR="114300" simplePos="0" relativeHeight="251664384" behindDoc="1" locked="0" layoutInCell="1" allowOverlap="1" wp14:anchorId="4F0E5602" wp14:editId="74065E45">
            <wp:simplePos x="0" y="0"/>
            <wp:positionH relativeFrom="margin">
              <wp:posOffset>26973</wp:posOffset>
            </wp:positionH>
            <wp:positionV relativeFrom="paragraph">
              <wp:posOffset>139230</wp:posOffset>
            </wp:positionV>
            <wp:extent cx="5937250" cy="2263775"/>
            <wp:effectExtent l="0" t="0" r="0" b="0"/>
            <wp:wrapTight wrapText="bothSides">
              <wp:wrapPolygon edited="0">
                <wp:start x="1247" y="1091"/>
                <wp:lineTo x="347" y="2181"/>
                <wp:lineTo x="347" y="3454"/>
                <wp:lineTo x="1247" y="4362"/>
                <wp:lineTo x="693" y="4908"/>
                <wp:lineTo x="554" y="5453"/>
                <wp:lineTo x="485" y="8180"/>
                <wp:lineTo x="485" y="12360"/>
                <wp:lineTo x="624" y="13087"/>
                <wp:lineTo x="1247" y="13087"/>
                <wp:lineTo x="1247" y="16359"/>
                <wp:lineTo x="4020" y="18904"/>
                <wp:lineTo x="4366" y="18904"/>
                <wp:lineTo x="4366" y="19813"/>
                <wp:lineTo x="5129" y="20176"/>
                <wp:lineTo x="6653" y="20540"/>
                <wp:lineTo x="19405" y="20540"/>
                <wp:lineTo x="19405" y="18904"/>
                <wp:lineTo x="20445" y="18904"/>
                <wp:lineTo x="21484" y="17450"/>
                <wp:lineTo x="21484" y="15996"/>
                <wp:lineTo x="19405" y="13087"/>
                <wp:lineTo x="19128" y="10179"/>
                <wp:lineTo x="18920" y="7271"/>
                <wp:lineTo x="18643" y="5089"/>
                <wp:lineTo x="18504" y="4362"/>
                <wp:lineTo x="19267" y="3454"/>
                <wp:lineTo x="18990" y="2908"/>
                <wp:lineTo x="12821" y="1091"/>
                <wp:lineTo x="1247" y="109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204"/>
                    <a:stretch/>
                  </pic:blipFill>
                  <pic:spPr bwMode="auto">
                    <a:xfrm>
                      <a:off x="0" y="0"/>
                      <a:ext cx="5937250" cy="226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B45FE2" w14:textId="77777777" w:rsidR="00480E8D" w:rsidRPr="006242D0" w:rsidRDefault="00480E8D" w:rsidP="00480E8D">
      <w:pPr>
        <w:rPr>
          <w:rFonts w:ascii="Times New Roman" w:hAnsi="Times New Roman" w:cs="Times New Roman"/>
        </w:rPr>
      </w:pPr>
    </w:p>
    <w:p w14:paraId="01CF44FC" w14:textId="77777777" w:rsidR="00480E8D" w:rsidRPr="006242D0" w:rsidRDefault="00480E8D" w:rsidP="00480E8D">
      <w:pPr>
        <w:rPr>
          <w:rFonts w:ascii="Times New Roman" w:hAnsi="Times New Roman" w:cs="Times New Roman"/>
        </w:rPr>
      </w:pPr>
    </w:p>
    <w:p w14:paraId="07962FF9" w14:textId="77777777" w:rsidR="00480E8D" w:rsidRPr="006242D0" w:rsidRDefault="00480E8D" w:rsidP="00480E8D">
      <w:pPr>
        <w:rPr>
          <w:rFonts w:ascii="Times New Roman" w:hAnsi="Times New Roman" w:cs="Times New Roman"/>
        </w:rPr>
      </w:pPr>
    </w:p>
    <w:p w14:paraId="27BB0E52" w14:textId="77777777" w:rsidR="00480E8D" w:rsidRPr="006242D0" w:rsidRDefault="00480E8D" w:rsidP="00480E8D">
      <w:pPr>
        <w:rPr>
          <w:rFonts w:ascii="Times New Roman" w:hAnsi="Times New Roman" w:cs="Times New Roman"/>
        </w:rPr>
      </w:pPr>
    </w:p>
    <w:p w14:paraId="4E21265D" w14:textId="77777777" w:rsidR="00480E8D" w:rsidRPr="006242D0" w:rsidRDefault="00480E8D" w:rsidP="00480E8D">
      <w:pPr>
        <w:rPr>
          <w:rFonts w:ascii="Times New Roman" w:hAnsi="Times New Roman" w:cs="Times New Roman"/>
        </w:rPr>
      </w:pPr>
    </w:p>
    <w:p w14:paraId="68C98C6C" w14:textId="77777777" w:rsidR="00480E8D" w:rsidRPr="006242D0" w:rsidRDefault="00480E8D" w:rsidP="00480E8D">
      <w:pPr>
        <w:rPr>
          <w:rFonts w:ascii="Times New Roman" w:hAnsi="Times New Roman" w:cs="Times New Roman"/>
        </w:rPr>
      </w:pPr>
    </w:p>
    <w:p w14:paraId="171CEA19" w14:textId="77777777" w:rsidR="00480E8D" w:rsidRPr="006242D0" w:rsidRDefault="00480E8D" w:rsidP="00480E8D">
      <w:pPr>
        <w:rPr>
          <w:rFonts w:ascii="Times New Roman" w:hAnsi="Times New Roman" w:cs="Times New Roman"/>
        </w:rPr>
      </w:pPr>
    </w:p>
    <w:p w14:paraId="4B4D72E9" w14:textId="77777777" w:rsidR="00480E8D" w:rsidRPr="006242D0" w:rsidRDefault="00480E8D" w:rsidP="00480E8D">
      <w:pPr>
        <w:rPr>
          <w:rFonts w:ascii="Times New Roman" w:hAnsi="Times New Roman" w:cs="Times New Roman"/>
        </w:rPr>
      </w:pPr>
    </w:p>
    <w:p w14:paraId="753E2677" w14:textId="05A8770D" w:rsidR="00480E8D" w:rsidRPr="006242D0" w:rsidRDefault="00480E8D" w:rsidP="00480E8D">
      <w:pPr>
        <w:jc w:val="both"/>
        <w:rPr>
          <w:rFonts w:ascii="Times New Roman" w:hAnsi="Times New Roman" w:cs="Times New Roman"/>
        </w:rPr>
      </w:pPr>
      <w:r w:rsidRPr="006242D0">
        <w:rPr>
          <w:rFonts w:ascii="Times New Roman" w:hAnsi="Times New Roman" w:cs="Times New Roman"/>
          <w:b/>
          <w:bCs/>
        </w:rPr>
        <w:t>Figure S9.</w:t>
      </w:r>
      <w:r w:rsidRPr="006242D0">
        <w:rPr>
          <w:rFonts w:ascii="Times New Roman" w:hAnsi="Times New Roman" w:cs="Times New Roman"/>
        </w:rPr>
        <w:t xml:space="preserve"> (a) UV-visible spectra of compound </w:t>
      </w:r>
      <w:r w:rsidRPr="006242D0">
        <w:rPr>
          <w:rFonts w:ascii="Times New Roman" w:hAnsi="Times New Roman" w:cs="Times New Roman"/>
          <w:b/>
          <w:bCs/>
        </w:rPr>
        <w:t>1</w:t>
      </w:r>
      <w:r w:rsidRPr="006242D0">
        <w:rPr>
          <w:rFonts w:ascii="Times New Roman" w:hAnsi="Times New Roman" w:cs="Times New Roman"/>
        </w:rPr>
        <w:t xml:space="preserve"> (10 mM) with H</w:t>
      </w:r>
      <w:r w:rsidRPr="006242D0">
        <w:rPr>
          <w:rFonts w:ascii="Times New Roman" w:hAnsi="Times New Roman" w:cs="Times New Roman"/>
          <w:vertAlign w:val="subscript"/>
        </w:rPr>
        <w:t>2</w:t>
      </w:r>
      <w:r w:rsidRPr="006242D0">
        <w:rPr>
          <w:rFonts w:ascii="Times New Roman" w:hAnsi="Times New Roman" w:cs="Times New Roman"/>
        </w:rPr>
        <w:t>PO</w:t>
      </w:r>
      <w:r w:rsidRPr="006242D0">
        <w:rPr>
          <w:rFonts w:ascii="Times New Roman" w:hAnsi="Times New Roman" w:cs="Times New Roman"/>
          <w:vertAlign w:val="subscript"/>
        </w:rPr>
        <w:t>4</w:t>
      </w:r>
      <w:r w:rsidRPr="006242D0">
        <w:rPr>
          <w:rFonts w:ascii="Times New Roman" w:hAnsi="Times New Roman" w:cs="Times New Roman"/>
          <w:vertAlign w:val="superscript"/>
        </w:rPr>
        <w:t>-</w:t>
      </w:r>
      <w:r w:rsidRPr="006242D0">
        <w:rPr>
          <w:rFonts w:ascii="Times New Roman" w:hAnsi="Times New Roman" w:cs="Times New Roman"/>
        </w:rPr>
        <w:t xml:space="preserve"> (1.0 equiv.) in Brij-58 micelle (1 mM). (b) UV-visible titration of compound </w:t>
      </w:r>
      <w:r w:rsidRPr="006242D0">
        <w:rPr>
          <w:rFonts w:ascii="Times New Roman" w:hAnsi="Times New Roman" w:cs="Times New Roman"/>
          <w:b/>
          <w:bCs/>
        </w:rPr>
        <w:t>1</w:t>
      </w:r>
      <w:r w:rsidRPr="006242D0">
        <w:rPr>
          <w:rFonts w:ascii="Times New Roman" w:hAnsi="Times New Roman" w:cs="Times New Roman"/>
        </w:rPr>
        <w:t xml:space="preserve"> + H</w:t>
      </w:r>
      <w:r w:rsidRPr="006242D0">
        <w:rPr>
          <w:rFonts w:ascii="Times New Roman" w:hAnsi="Times New Roman" w:cs="Times New Roman"/>
          <w:vertAlign w:val="subscript"/>
        </w:rPr>
        <w:t>2</w:t>
      </w:r>
      <w:r w:rsidRPr="006242D0">
        <w:rPr>
          <w:rFonts w:ascii="Times New Roman" w:hAnsi="Times New Roman" w:cs="Times New Roman"/>
        </w:rPr>
        <w:t>PO</w:t>
      </w:r>
      <w:r w:rsidRPr="006242D0">
        <w:rPr>
          <w:rFonts w:ascii="Times New Roman" w:hAnsi="Times New Roman" w:cs="Times New Roman"/>
          <w:vertAlign w:val="subscript"/>
        </w:rPr>
        <w:t>4</w:t>
      </w:r>
      <w:r w:rsidRPr="006242D0">
        <w:rPr>
          <w:rFonts w:ascii="Times New Roman" w:hAnsi="Times New Roman" w:cs="Times New Roman"/>
          <w:vertAlign w:val="superscript"/>
        </w:rPr>
        <w:t>-</w:t>
      </w:r>
      <w:r w:rsidRPr="006242D0">
        <w:rPr>
          <w:rFonts w:ascii="Times New Roman" w:hAnsi="Times New Roman" w:cs="Times New Roman"/>
        </w:rPr>
        <w:t xml:space="preserve"> (10 mM, 1:1) with Hg</w:t>
      </w:r>
      <w:r w:rsidRPr="006242D0">
        <w:rPr>
          <w:rFonts w:ascii="Times New Roman" w:hAnsi="Times New Roman" w:cs="Times New Roman"/>
          <w:vertAlign w:val="superscript"/>
        </w:rPr>
        <w:t>2+</w:t>
      </w:r>
      <w:r w:rsidRPr="006242D0">
        <w:rPr>
          <w:rFonts w:ascii="Times New Roman" w:hAnsi="Times New Roman" w:cs="Times New Roman"/>
        </w:rPr>
        <w:t xml:space="preserve"> ions in Brij-58 micelle (1 mM).</w:t>
      </w:r>
    </w:p>
    <w:p w14:paraId="6C568A8E" w14:textId="77777777" w:rsidR="00480E8D" w:rsidRPr="006242D0" w:rsidRDefault="00480E8D" w:rsidP="00480E8D">
      <w:pPr>
        <w:rPr>
          <w:rFonts w:ascii="Times New Roman" w:hAnsi="Times New Roman" w:cs="Times New Roman"/>
        </w:rPr>
      </w:pPr>
    </w:p>
    <w:p w14:paraId="30CC8A6D" w14:textId="77777777" w:rsidR="00480E8D" w:rsidRPr="006242D0" w:rsidRDefault="00480E8D" w:rsidP="0015597C">
      <w:pPr>
        <w:rPr>
          <w:rFonts w:ascii="Times New Roman" w:hAnsi="Times New Roman" w:cs="Times New Roman"/>
        </w:rPr>
      </w:pPr>
    </w:p>
    <w:p w14:paraId="42FDCCF6" w14:textId="65DEB45A" w:rsidR="0015597C" w:rsidRPr="006242D0" w:rsidRDefault="0015597C" w:rsidP="0015597C">
      <w:pPr>
        <w:tabs>
          <w:tab w:val="left" w:pos="3460"/>
        </w:tabs>
        <w:rPr>
          <w:rFonts w:ascii="Times New Roman" w:hAnsi="Times New Roman" w:cs="Times New Roman"/>
        </w:rPr>
      </w:pPr>
      <w:r w:rsidRPr="006242D0">
        <w:rPr>
          <w:rFonts w:ascii="Times New Roman" w:hAnsi="Times New Roman" w:cs="Times New Roman"/>
          <w:noProof/>
        </w:rPr>
        <w:drawing>
          <wp:anchor distT="0" distB="0" distL="114300" distR="114300" simplePos="0" relativeHeight="251660288" behindDoc="1" locked="0" layoutInCell="1" allowOverlap="1" wp14:anchorId="5D0CC3D5" wp14:editId="083A4896">
            <wp:simplePos x="0" y="0"/>
            <wp:positionH relativeFrom="column">
              <wp:posOffset>1429648</wp:posOffset>
            </wp:positionH>
            <wp:positionV relativeFrom="paragraph">
              <wp:posOffset>8701</wp:posOffset>
            </wp:positionV>
            <wp:extent cx="3408045" cy="2617470"/>
            <wp:effectExtent l="0" t="0" r="0" b="0"/>
            <wp:wrapTight wrapText="bothSides">
              <wp:wrapPolygon edited="0">
                <wp:start x="2294" y="1258"/>
                <wp:lineTo x="2294" y="1729"/>
                <wp:lineTo x="3622" y="4087"/>
                <wp:lineTo x="2898" y="5031"/>
                <wp:lineTo x="2898" y="5974"/>
                <wp:lineTo x="966" y="7546"/>
                <wp:lineTo x="604" y="8489"/>
                <wp:lineTo x="724" y="9747"/>
                <wp:lineTo x="2053" y="10847"/>
                <wp:lineTo x="3743" y="11633"/>
                <wp:lineTo x="2898" y="11948"/>
                <wp:lineTo x="2898" y="12734"/>
                <wp:lineTo x="3743" y="14148"/>
                <wp:lineTo x="2777" y="15721"/>
                <wp:lineTo x="3260" y="17607"/>
                <wp:lineTo x="7124" y="19179"/>
                <wp:lineTo x="7124" y="19965"/>
                <wp:lineTo x="8210" y="20594"/>
                <wp:lineTo x="13040" y="20594"/>
                <wp:lineTo x="16058" y="20279"/>
                <wp:lineTo x="17386" y="19965"/>
                <wp:lineTo x="17266" y="19179"/>
                <wp:lineTo x="18956" y="17450"/>
                <wp:lineTo x="18594" y="16821"/>
                <wp:lineTo x="20646" y="16664"/>
                <wp:lineTo x="20525" y="15721"/>
                <wp:lineTo x="11591" y="11633"/>
                <wp:lineTo x="12436" y="11633"/>
                <wp:lineTo x="16300" y="9590"/>
                <wp:lineTo x="16783" y="9118"/>
                <wp:lineTo x="21008" y="6917"/>
                <wp:lineTo x="21129" y="3301"/>
                <wp:lineTo x="17507" y="2830"/>
                <wp:lineTo x="3622" y="1258"/>
                <wp:lineTo x="2294" y="125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711"/>
                    <a:stretch/>
                  </pic:blipFill>
                  <pic:spPr bwMode="auto">
                    <a:xfrm>
                      <a:off x="0" y="0"/>
                      <a:ext cx="3408045" cy="261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42D0">
        <w:rPr>
          <w:rFonts w:ascii="Times New Roman" w:hAnsi="Times New Roman" w:cs="Times New Roman"/>
        </w:rPr>
        <w:tab/>
      </w:r>
    </w:p>
    <w:p w14:paraId="2BB9D68F" w14:textId="1368FB14" w:rsidR="0015597C" w:rsidRPr="006242D0" w:rsidRDefault="0015597C" w:rsidP="0015597C">
      <w:pPr>
        <w:rPr>
          <w:rFonts w:ascii="Times New Roman" w:hAnsi="Times New Roman" w:cs="Times New Roman"/>
        </w:rPr>
      </w:pPr>
    </w:p>
    <w:p w14:paraId="3D74DA8C" w14:textId="46F1141C" w:rsidR="0015597C" w:rsidRPr="006242D0" w:rsidRDefault="0015597C" w:rsidP="0015597C">
      <w:pPr>
        <w:rPr>
          <w:rFonts w:ascii="Times New Roman" w:hAnsi="Times New Roman" w:cs="Times New Roman"/>
        </w:rPr>
      </w:pPr>
    </w:p>
    <w:p w14:paraId="299D5B8D" w14:textId="14CE00D9" w:rsidR="0015597C" w:rsidRPr="006242D0" w:rsidRDefault="0015597C" w:rsidP="0015597C">
      <w:pPr>
        <w:rPr>
          <w:rFonts w:ascii="Times New Roman" w:hAnsi="Times New Roman" w:cs="Times New Roman"/>
        </w:rPr>
      </w:pPr>
    </w:p>
    <w:p w14:paraId="3E034964" w14:textId="1F2362E3" w:rsidR="0015597C" w:rsidRPr="006242D0" w:rsidRDefault="0015597C" w:rsidP="0015597C">
      <w:pPr>
        <w:rPr>
          <w:rFonts w:ascii="Times New Roman" w:hAnsi="Times New Roman" w:cs="Times New Roman"/>
        </w:rPr>
      </w:pPr>
    </w:p>
    <w:p w14:paraId="2B9564F9" w14:textId="1D4F7B60" w:rsidR="0015597C" w:rsidRPr="006242D0" w:rsidRDefault="0015597C" w:rsidP="0015597C">
      <w:pPr>
        <w:rPr>
          <w:rFonts w:ascii="Times New Roman" w:hAnsi="Times New Roman" w:cs="Times New Roman"/>
        </w:rPr>
      </w:pPr>
    </w:p>
    <w:p w14:paraId="0D3CE054" w14:textId="7376B0CF" w:rsidR="0015597C" w:rsidRPr="006242D0" w:rsidRDefault="0015597C" w:rsidP="0015597C">
      <w:pPr>
        <w:rPr>
          <w:rFonts w:ascii="Times New Roman" w:hAnsi="Times New Roman" w:cs="Times New Roman"/>
        </w:rPr>
      </w:pPr>
    </w:p>
    <w:p w14:paraId="2B69DB2E" w14:textId="170A2F6E" w:rsidR="0015597C" w:rsidRPr="006242D0" w:rsidRDefault="0015597C" w:rsidP="0015597C">
      <w:pPr>
        <w:rPr>
          <w:rFonts w:ascii="Times New Roman" w:hAnsi="Times New Roman" w:cs="Times New Roman"/>
        </w:rPr>
      </w:pPr>
    </w:p>
    <w:p w14:paraId="7CCA5FE1" w14:textId="7ACD4188" w:rsidR="0015597C" w:rsidRPr="006242D0" w:rsidRDefault="0015597C" w:rsidP="0015597C">
      <w:pPr>
        <w:rPr>
          <w:rFonts w:ascii="Times New Roman" w:hAnsi="Times New Roman" w:cs="Times New Roman"/>
        </w:rPr>
      </w:pPr>
    </w:p>
    <w:p w14:paraId="2FD3409E" w14:textId="77777777" w:rsidR="008E1190" w:rsidRPr="006242D0" w:rsidRDefault="008E1190" w:rsidP="008E1190">
      <w:pPr>
        <w:jc w:val="both"/>
        <w:rPr>
          <w:rFonts w:ascii="Times New Roman" w:hAnsi="Times New Roman" w:cs="Times New Roman"/>
        </w:rPr>
      </w:pPr>
    </w:p>
    <w:p w14:paraId="095674C6" w14:textId="33AD0FE9" w:rsidR="008E1190" w:rsidRPr="006242D0" w:rsidRDefault="008E1190" w:rsidP="008E1190">
      <w:pPr>
        <w:jc w:val="both"/>
        <w:rPr>
          <w:rFonts w:ascii="Times New Roman" w:hAnsi="Times New Roman" w:cs="Times New Roman"/>
        </w:rPr>
      </w:pPr>
      <w:r w:rsidRPr="006242D0">
        <w:rPr>
          <w:rFonts w:ascii="Times New Roman" w:hAnsi="Times New Roman" w:cs="Times New Roman"/>
          <w:b/>
          <w:bCs/>
        </w:rPr>
        <w:t>Figure S</w:t>
      </w:r>
      <w:r w:rsidR="00034B6C" w:rsidRPr="006242D0">
        <w:rPr>
          <w:rFonts w:ascii="Times New Roman" w:hAnsi="Times New Roman" w:cs="Times New Roman"/>
          <w:b/>
          <w:bCs/>
        </w:rPr>
        <w:t>1</w:t>
      </w:r>
      <w:r w:rsidR="00480E8D" w:rsidRPr="006242D0">
        <w:rPr>
          <w:rFonts w:ascii="Times New Roman" w:hAnsi="Times New Roman" w:cs="Times New Roman"/>
          <w:b/>
          <w:bCs/>
        </w:rPr>
        <w:t>0</w:t>
      </w:r>
      <w:r w:rsidRPr="006242D0">
        <w:rPr>
          <w:rFonts w:ascii="Times New Roman" w:hAnsi="Times New Roman" w:cs="Times New Roman"/>
          <w:b/>
          <w:bCs/>
        </w:rPr>
        <w:t>.</w:t>
      </w:r>
      <w:r w:rsidRPr="006242D0">
        <w:rPr>
          <w:rFonts w:ascii="Times New Roman" w:hAnsi="Times New Roman" w:cs="Times New Roman"/>
        </w:rPr>
        <w:t xml:space="preserve"> </w:t>
      </w:r>
      <w:r w:rsidR="00723F67" w:rsidRPr="006242D0">
        <w:rPr>
          <w:rFonts w:ascii="Times New Roman" w:hAnsi="Times New Roman" w:cs="Times New Roman"/>
        </w:rPr>
        <w:t>Change in absorbance</w:t>
      </w:r>
      <w:r w:rsidRPr="006242D0">
        <w:rPr>
          <w:rFonts w:ascii="Times New Roman" w:hAnsi="Times New Roman" w:cs="Times New Roman"/>
        </w:rPr>
        <w:t xml:space="preserve"> </w:t>
      </w:r>
      <w:r w:rsidR="00723F67" w:rsidRPr="006242D0">
        <w:rPr>
          <w:rFonts w:ascii="Times New Roman" w:hAnsi="Times New Roman" w:cs="Times New Roman"/>
        </w:rPr>
        <w:t>of</w:t>
      </w:r>
      <w:r w:rsidRPr="006242D0">
        <w:rPr>
          <w:rFonts w:ascii="Times New Roman" w:hAnsi="Times New Roman" w:cs="Times New Roman"/>
        </w:rPr>
        <w:t xml:space="preserve"> compound </w:t>
      </w:r>
      <w:r w:rsidRPr="006242D0">
        <w:rPr>
          <w:rFonts w:ascii="Times New Roman" w:hAnsi="Times New Roman" w:cs="Times New Roman"/>
          <w:b/>
          <w:bCs/>
        </w:rPr>
        <w:t>1</w:t>
      </w:r>
      <w:r w:rsidRPr="006242D0">
        <w:rPr>
          <w:rFonts w:ascii="Times New Roman" w:hAnsi="Times New Roman" w:cs="Times New Roman"/>
        </w:rPr>
        <w:t xml:space="preserve"> </w:t>
      </w:r>
      <w:r w:rsidR="00723F67" w:rsidRPr="006242D0">
        <w:rPr>
          <w:rFonts w:ascii="Times New Roman" w:hAnsi="Times New Roman" w:cs="Times New Roman"/>
        </w:rPr>
        <w:t>with Hg</w:t>
      </w:r>
      <w:r w:rsidR="00723F67" w:rsidRPr="006242D0">
        <w:rPr>
          <w:rFonts w:ascii="Times New Roman" w:hAnsi="Times New Roman" w:cs="Times New Roman"/>
          <w:vertAlign w:val="superscript"/>
        </w:rPr>
        <w:t>2+</w:t>
      </w:r>
      <w:r w:rsidR="00723F67" w:rsidRPr="006242D0">
        <w:rPr>
          <w:rFonts w:ascii="Times New Roman" w:hAnsi="Times New Roman" w:cs="Times New Roman"/>
        </w:rPr>
        <w:t xml:space="preserve"> ions in presence of NaOAc (1:1) and NaH</w:t>
      </w:r>
      <w:r w:rsidR="00723F67" w:rsidRPr="006242D0">
        <w:rPr>
          <w:rFonts w:ascii="Times New Roman" w:hAnsi="Times New Roman" w:cs="Times New Roman"/>
          <w:vertAlign w:val="subscript"/>
        </w:rPr>
        <w:t>2</w:t>
      </w:r>
      <w:r w:rsidR="00723F67" w:rsidRPr="006242D0">
        <w:rPr>
          <w:rFonts w:ascii="Times New Roman" w:hAnsi="Times New Roman" w:cs="Times New Roman"/>
        </w:rPr>
        <w:t>PO</w:t>
      </w:r>
      <w:r w:rsidR="00723F67" w:rsidRPr="006242D0">
        <w:rPr>
          <w:rFonts w:ascii="Times New Roman" w:hAnsi="Times New Roman" w:cs="Times New Roman"/>
          <w:vertAlign w:val="subscript"/>
        </w:rPr>
        <w:t>4</w:t>
      </w:r>
      <w:r w:rsidR="00723F67" w:rsidRPr="006242D0">
        <w:rPr>
          <w:rFonts w:ascii="Times New Roman" w:hAnsi="Times New Roman" w:cs="Times New Roman"/>
        </w:rPr>
        <w:t xml:space="preserve"> (1:1) in Brij-58 micelle.</w:t>
      </w:r>
    </w:p>
    <w:p w14:paraId="2F57F5EB" w14:textId="54CA9696" w:rsidR="0015597C" w:rsidRPr="006242D0" w:rsidRDefault="0015597C" w:rsidP="008E1190">
      <w:pPr>
        <w:tabs>
          <w:tab w:val="left" w:pos="4132"/>
        </w:tabs>
        <w:rPr>
          <w:rFonts w:ascii="Times New Roman" w:hAnsi="Times New Roman" w:cs="Times New Roman"/>
        </w:rPr>
      </w:pPr>
    </w:p>
    <w:p w14:paraId="036385EA" w14:textId="1C152705" w:rsidR="0015597C" w:rsidRPr="006242D0" w:rsidRDefault="0015597C" w:rsidP="0015597C">
      <w:pPr>
        <w:rPr>
          <w:rFonts w:ascii="Times New Roman" w:hAnsi="Times New Roman" w:cs="Times New Roman"/>
        </w:rPr>
      </w:pPr>
    </w:p>
    <w:p w14:paraId="7286A974" w14:textId="331FC1A6" w:rsidR="0015597C" w:rsidRPr="006242D0" w:rsidRDefault="0015597C" w:rsidP="0015597C">
      <w:pPr>
        <w:rPr>
          <w:rFonts w:ascii="Times New Roman" w:hAnsi="Times New Roman" w:cs="Times New Roman"/>
        </w:rPr>
      </w:pPr>
    </w:p>
    <w:p w14:paraId="6454D68B" w14:textId="25B77926" w:rsidR="0015597C" w:rsidRPr="006242D0" w:rsidRDefault="0015597C" w:rsidP="0015597C">
      <w:pPr>
        <w:rPr>
          <w:rFonts w:ascii="Times New Roman" w:hAnsi="Times New Roman" w:cs="Times New Roman"/>
        </w:rPr>
      </w:pPr>
    </w:p>
    <w:p w14:paraId="0AAF7ACE" w14:textId="0906D5B4" w:rsidR="0015597C" w:rsidRPr="006242D0" w:rsidRDefault="0015597C" w:rsidP="0015597C">
      <w:pPr>
        <w:rPr>
          <w:rFonts w:ascii="Times New Roman" w:hAnsi="Times New Roman" w:cs="Times New Roman"/>
        </w:rPr>
      </w:pPr>
    </w:p>
    <w:p w14:paraId="0651302B" w14:textId="73B1A787" w:rsidR="0015597C" w:rsidRPr="006242D0" w:rsidRDefault="0015597C" w:rsidP="00276131">
      <w:pPr>
        <w:rPr>
          <w:rFonts w:ascii="Times New Roman" w:hAnsi="Times New Roman" w:cs="Times New Roman"/>
        </w:rPr>
      </w:pPr>
    </w:p>
    <w:p w14:paraId="0174D1F2" w14:textId="79A6D39A" w:rsidR="0015597C" w:rsidRPr="006242D0" w:rsidRDefault="0015597C" w:rsidP="0015597C">
      <w:pPr>
        <w:jc w:val="center"/>
        <w:rPr>
          <w:rFonts w:ascii="Times New Roman" w:hAnsi="Times New Roman" w:cs="Times New Roman"/>
        </w:rPr>
      </w:pPr>
    </w:p>
    <w:p w14:paraId="1010BEF9" w14:textId="2DFB272B" w:rsidR="0015597C" w:rsidRPr="006242D0" w:rsidRDefault="008E1190" w:rsidP="0015597C">
      <w:pPr>
        <w:jc w:val="center"/>
        <w:rPr>
          <w:rFonts w:ascii="Times New Roman" w:hAnsi="Times New Roman" w:cs="Times New Roman"/>
        </w:rPr>
      </w:pPr>
      <w:r w:rsidRPr="006242D0">
        <w:rPr>
          <w:rFonts w:ascii="Times New Roman" w:hAnsi="Times New Roman" w:cs="Times New Roman"/>
          <w:noProof/>
        </w:rPr>
        <w:lastRenderedPageBreak/>
        <w:drawing>
          <wp:inline distT="0" distB="0" distL="0" distR="0" wp14:anchorId="32D7859C" wp14:editId="6BF51059">
            <wp:extent cx="5792383" cy="45838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5414" cy="4586273"/>
                    </a:xfrm>
                    <a:prstGeom prst="rect">
                      <a:avLst/>
                    </a:prstGeom>
                    <a:noFill/>
                    <a:ln>
                      <a:noFill/>
                    </a:ln>
                  </pic:spPr>
                </pic:pic>
              </a:graphicData>
            </a:graphic>
          </wp:inline>
        </w:drawing>
      </w:r>
    </w:p>
    <w:p w14:paraId="6B81D295" w14:textId="1993EC96" w:rsidR="00723F67" w:rsidRPr="006242D0" w:rsidRDefault="00723F67" w:rsidP="00723F67">
      <w:pPr>
        <w:jc w:val="both"/>
        <w:rPr>
          <w:rFonts w:ascii="Times New Roman" w:hAnsi="Times New Roman" w:cs="Times New Roman"/>
        </w:rPr>
      </w:pPr>
      <w:r w:rsidRPr="006242D0">
        <w:rPr>
          <w:rFonts w:ascii="Times New Roman" w:hAnsi="Times New Roman" w:cs="Times New Roman"/>
          <w:b/>
          <w:bCs/>
        </w:rPr>
        <w:t>Figure S</w:t>
      </w:r>
      <w:r w:rsidR="00034B6C" w:rsidRPr="006242D0">
        <w:rPr>
          <w:rFonts w:ascii="Times New Roman" w:hAnsi="Times New Roman" w:cs="Times New Roman"/>
          <w:b/>
          <w:bCs/>
        </w:rPr>
        <w:t>1</w:t>
      </w:r>
      <w:r w:rsidR="00480E8D" w:rsidRPr="006242D0">
        <w:rPr>
          <w:rFonts w:ascii="Times New Roman" w:hAnsi="Times New Roman" w:cs="Times New Roman"/>
          <w:b/>
          <w:bCs/>
        </w:rPr>
        <w:t>1</w:t>
      </w:r>
      <w:r w:rsidRPr="006242D0">
        <w:rPr>
          <w:rFonts w:ascii="Times New Roman" w:hAnsi="Times New Roman" w:cs="Times New Roman"/>
          <w:b/>
          <w:bCs/>
        </w:rPr>
        <w:t>.</w:t>
      </w:r>
      <w:r w:rsidRPr="006242D0">
        <w:rPr>
          <w:rFonts w:ascii="Times New Roman" w:hAnsi="Times New Roman" w:cs="Times New Roman"/>
        </w:rPr>
        <w:t xml:space="preserve"> </w:t>
      </w:r>
      <w:r w:rsidRPr="006242D0">
        <w:rPr>
          <w:rFonts w:ascii="Times New Roman" w:hAnsi="Times New Roman" w:cs="Times New Roman"/>
          <w:vertAlign w:val="superscript"/>
        </w:rPr>
        <w:t>1</w:t>
      </w:r>
      <w:r w:rsidRPr="006242D0">
        <w:rPr>
          <w:rFonts w:ascii="Times New Roman" w:hAnsi="Times New Roman" w:cs="Times New Roman"/>
        </w:rPr>
        <w:t xml:space="preserve">H-NMR titration of </w:t>
      </w:r>
      <w:r w:rsidRPr="006242D0">
        <w:rPr>
          <w:rFonts w:ascii="Times New Roman" w:hAnsi="Times New Roman" w:cs="Times New Roman"/>
          <w:b/>
          <w:bCs/>
        </w:rPr>
        <w:t>1</w:t>
      </w:r>
      <w:r w:rsidRPr="006242D0">
        <w:rPr>
          <w:rFonts w:ascii="Times New Roman" w:hAnsi="Times New Roman" w:cs="Times New Roman"/>
        </w:rPr>
        <w:t xml:space="preserve"> (5 mM) with Hg</w:t>
      </w:r>
      <w:r w:rsidRPr="006242D0">
        <w:rPr>
          <w:rFonts w:ascii="Times New Roman" w:hAnsi="Times New Roman" w:cs="Times New Roman"/>
          <w:vertAlign w:val="superscript"/>
        </w:rPr>
        <w:t>2+</w:t>
      </w:r>
      <w:r w:rsidRPr="006242D0">
        <w:rPr>
          <w:rFonts w:ascii="Times New Roman" w:hAnsi="Times New Roman" w:cs="Times New Roman"/>
        </w:rPr>
        <w:t xml:space="preserve"> (0 – 1.5 equiv.) in DMSO-d</w:t>
      </w:r>
      <w:r w:rsidRPr="006242D0">
        <w:rPr>
          <w:rFonts w:ascii="Times New Roman" w:hAnsi="Times New Roman" w:cs="Times New Roman"/>
          <w:vertAlign w:val="subscript"/>
        </w:rPr>
        <w:t>6</w:t>
      </w:r>
      <w:r w:rsidRPr="006242D0">
        <w:rPr>
          <w:rFonts w:ascii="Times New Roman" w:hAnsi="Times New Roman" w:cs="Times New Roman"/>
        </w:rPr>
        <w:t xml:space="preserve"> medium (inset shows structure of compound </w:t>
      </w:r>
      <w:r w:rsidRPr="006242D0">
        <w:rPr>
          <w:rFonts w:ascii="Times New Roman" w:hAnsi="Times New Roman" w:cs="Times New Roman"/>
          <w:b/>
          <w:bCs/>
        </w:rPr>
        <w:t>1</w:t>
      </w:r>
      <w:r w:rsidRPr="006242D0">
        <w:rPr>
          <w:rFonts w:ascii="Times New Roman" w:hAnsi="Times New Roman" w:cs="Times New Roman"/>
        </w:rPr>
        <w:t xml:space="preserve"> with assigned protons).</w:t>
      </w:r>
    </w:p>
    <w:p w14:paraId="171A6AD9" w14:textId="77777777" w:rsidR="00723F67" w:rsidRPr="006242D0" w:rsidRDefault="00723F67" w:rsidP="0015597C">
      <w:pPr>
        <w:jc w:val="center"/>
        <w:rPr>
          <w:rFonts w:ascii="Times New Roman" w:hAnsi="Times New Roman" w:cs="Times New Roman"/>
        </w:rPr>
      </w:pPr>
    </w:p>
    <w:sectPr w:rsidR="00723F67" w:rsidRPr="006242D0" w:rsidSect="002D417F">
      <w:footerReference w:type="default" r:id="rId18"/>
      <w:pgSz w:w="11906" w:h="16838"/>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B192B" w14:textId="77777777" w:rsidR="00DA2EDF" w:rsidRDefault="00DA2EDF" w:rsidP="006242D0">
      <w:pPr>
        <w:spacing w:after="0" w:line="240" w:lineRule="auto"/>
      </w:pPr>
      <w:r>
        <w:separator/>
      </w:r>
    </w:p>
  </w:endnote>
  <w:endnote w:type="continuationSeparator" w:id="0">
    <w:p w14:paraId="79196E0B" w14:textId="77777777" w:rsidR="00DA2EDF" w:rsidRDefault="00DA2EDF" w:rsidP="00624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767886"/>
      <w:docPartObj>
        <w:docPartGallery w:val="Page Numbers (Bottom of Page)"/>
        <w:docPartUnique/>
      </w:docPartObj>
    </w:sdtPr>
    <w:sdtEndPr>
      <w:rPr>
        <w:noProof/>
      </w:rPr>
    </w:sdtEndPr>
    <w:sdtContent>
      <w:p w14:paraId="732E15A3" w14:textId="74450688" w:rsidR="006242D0" w:rsidRDefault="006242D0">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790F6186" w14:textId="77777777" w:rsidR="006242D0" w:rsidRDefault="00624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AD8FB" w14:textId="77777777" w:rsidR="00DA2EDF" w:rsidRDefault="00DA2EDF" w:rsidP="006242D0">
      <w:pPr>
        <w:spacing w:after="0" w:line="240" w:lineRule="auto"/>
      </w:pPr>
      <w:r>
        <w:separator/>
      </w:r>
    </w:p>
  </w:footnote>
  <w:footnote w:type="continuationSeparator" w:id="0">
    <w:p w14:paraId="08AE1F16" w14:textId="77777777" w:rsidR="00DA2EDF" w:rsidRDefault="00DA2EDF" w:rsidP="006242D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86"/>
    <w:rsid w:val="00034B6C"/>
    <w:rsid w:val="0015597C"/>
    <w:rsid w:val="00177BF7"/>
    <w:rsid w:val="001F3C4C"/>
    <w:rsid w:val="00276131"/>
    <w:rsid w:val="0028607E"/>
    <w:rsid w:val="002D417F"/>
    <w:rsid w:val="003F5786"/>
    <w:rsid w:val="00480E8D"/>
    <w:rsid w:val="006242D0"/>
    <w:rsid w:val="006E5CD3"/>
    <w:rsid w:val="00723F67"/>
    <w:rsid w:val="008E1190"/>
    <w:rsid w:val="00951A8C"/>
    <w:rsid w:val="00996B54"/>
    <w:rsid w:val="00A3487B"/>
    <w:rsid w:val="00A6682C"/>
    <w:rsid w:val="00DA2EDF"/>
    <w:rsid w:val="00E20DA6"/>
    <w:rsid w:val="00EC05AD"/>
    <w:rsid w:val="00F633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61FAE"/>
  <w15:chartTrackingRefBased/>
  <w15:docId w15:val="{F10FA308-C48C-41BE-8AA9-401B83B63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0E8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80E8D"/>
    <w:rPr>
      <w:b/>
      <w:bCs/>
    </w:rPr>
  </w:style>
  <w:style w:type="character" w:styleId="Hyperlink">
    <w:name w:val="Hyperlink"/>
    <w:basedOn w:val="DefaultParagraphFont"/>
    <w:uiPriority w:val="99"/>
    <w:unhideWhenUsed/>
    <w:rsid w:val="00480E8D"/>
    <w:rPr>
      <w:color w:val="0563C1" w:themeColor="hyperlink"/>
      <w:u w:val="single"/>
    </w:rPr>
  </w:style>
  <w:style w:type="paragraph" w:styleId="Header">
    <w:name w:val="header"/>
    <w:basedOn w:val="Normal"/>
    <w:link w:val="HeaderChar"/>
    <w:uiPriority w:val="99"/>
    <w:unhideWhenUsed/>
    <w:rsid w:val="006242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2D0"/>
  </w:style>
  <w:style w:type="paragraph" w:styleId="Footer">
    <w:name w:val="footer"/>
    <w:basedOn w:val="Normal"/>
    <w:link w:val="FooterChar"/>
    <w:uiPriority w:val="99"/>
    <w:unhideWhenUsed/>
    <w:rsid w:val="006242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nilanjandey.iisc@gmail.com"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Abhijnan Ray Choudhury</dc:creator>
  <cp:keywords/>
  <dc:description/>
  <cp:lastModifiedBy>Abhijnan Ray Choudhury</cp:lastModifiedBy>
  <cp:revision>6</cp:revision>
  <dcterms:created xsi:type="dcterms:W3CDTF">2021-10-22T11:17:00Z</dcterms:created>
  <dcterms:modified xsi:type="dcterms:W3CDTF">2021-11-11T19:01:00Z</dcterms:modified>
</cp:coreProperties>
</file>