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D51C" w14:textId="6B136B3E" w:rsidR="00564DB0" w:rsidRDefault="0003030E" w:rsidP="0003030E">
      <w:pPr>
        <w:jc w:val="center"/>
        <w:rPr>
          <w:rFonts w:ascii="Times New Roman" w:hAnsi="Times New Roman" w:cs="Times New Roman"/>
          <w:i/>
        </w:rPr>
      </w:pPr>
      <w:r w:rsidRPr="0070281C">
        <w:rPr>
          <w:rFonts w:ascii="Times New Roman" w:hAnsi="Times New Roman" w:cs="Times New Roman"/>
          <w:i/>
        </w:rPr>
        <w:t>Supporting information</w:t>
      </w:r>
    </w:p>
    <w:p w14:paraId="63061423" w14:textId="77777777" w:rsidR="0070281C" w:rsidRPr="0070281C" w:rsidRDefault="0070281C" w:rsidP="0003030E">
      <w:pPr>
        <w:jc w:val="center"/>
        <w:rPr>
          <w:rFonts w:ascii="Times New Roman" w:hAnsi="Times New Roman" w:cs="Times New Roman"/>
          <w:i/>
        </w:rPr>
      </w:pPr>
    </w:p>
    <w:p w14:paraId="0CBFE4E8" w14:textId="77777777" w:rsidR="0003030E" w:rsidRDefault="0003030E" w:rsidP="0003030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BE89029" w14:textId="77777777" w:rsidR="00080DB3" w:rsidRPr="00702200" w:rsidRDefault="00080DB3" w:rsidP="00080DB3">
      <w:pPr>
        <w:pStyle w:val="BBAuthorName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0220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Inhibiting pyridoxal kinase of </w:t>
      </w:r>
      <w:r w:rsidRPr="00702200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Entamoeba histolytica</w:t>
      </w:r>
      <w:r w:rsidRPr="0070220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is lethal for this pathogen</w:t>
      </w:r>
    </w:p>
    <w:p w14:paraId="63EF3688" w14:textId="77777777" w:rsidR="00080DB3" w:rsidRPr="00702200" w:rsidRDefault="00080DB3" w:rsidP="00080DB3">
      <w:pPr>
        <w:pStyle w:val="BCAuthorAddress"/>
        <w:jc w:val="center"/>
        <w:rPr>
          <w:rFonts w:ascii="Times New Roman" w:hAnsi="Times New Roman"/>
          <w:sz w:val="24"/>
          <w:szCs w:val="24"/>
        </w:rPr>
      </w:pPr>
      <w:r w:rsidRPr="00702200">
        <w:rPr>
          <w:rFonts w:ascii="Times New Roman" w:hAnsi="Times New Roman"/>
          <w:sz w:val="24"/>
          <w:szCs w:val="24"/>
        </w:rPr>
        <w:t>Suneeta Devi</w:t>
      </w:r>
      <w:r w:rsidRPr="00702200">
        <w:rPr>
          <w:rFonts w:ascii="Times New Roman" w:hAnsi="Times New Roman"/>
          <w:sz w:val="24"/>
          <w:szCs w:val="24"/>
          <w:vertAlign w:val="superscript"/>
        </w:rPr>
        <w:t>1</w:t>
      </w:r>
      <w:r w:rsidRPr="007022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2200">
        <w:rPr>
          <w:rFonts w:ascii="Times New Roman" w:hAnsi="Times New Roman"/>
          <w:sz w:val="24"/>
          <w:szCs w:val="24"/>
        </w:rPr>
        <w:t>Priya</w:t>
      </w:r>
      <w:proofErr w:type="spellEnd"/>
      <w:r w:rsidRPr="00702200">
        <w:rPr>
          <w:rFonts w:ascii="Times New Roman" w:hAnsi="Times New Roman"/>
          <w:sz w:val="24"/>
          <w:szCs w:val="24"/>
        </w:rPr>
        <w:t xml:space="preserve"> Tomar</w:t>
      </w:r>
      <w:r w:rsidRPr="00702200">
        <w:rPr>
          <w:rFonts w:ascii="Times New Roman" w:hAnsi="Times New Roman"/>
          <w:sz w:val="24"/>
          <w:szCs w:val="24"/>
          <w:vertAlign w:val="superscript"/>
        </w:rPr>
        <w:t>1</w:t>
      </w:r>
      <w:r w:rsidRPr="00702200">
        <w:rPr>
          <w:rFonts w:ascii="Times New Roman" w:hAnsi="Times New Roman"/>
          <w:sz w:val="24"/>
          <w:szCs w:val="24"/>
        </w:rPr>
        <w:t xml:space="preserve">, Faisal </w:t>
      </w:r>
      <w:proofErr w:type="spellStart"/>
      <w:r w:rsidRPr="00702200">
        <w:rPr>
          <w:rFonts w:ascii="Times New Roman" w:hAnsi="Times New Roman"/>
          <w:sz w:val="24"/>
          <w:szCs w:val="24"/>
        </w:rPr>
        <w:t>Tarique</w:t>
      </w:r>
      <w:proofErr w:type="spellEnd"/>
      <w:r w:rsidRPr="00702200">
        <w:rPr>
          <w:rFonts w:ascii="Times New Roman" w:hAnsi="Times New Roman"/>
          <w:sz w:val="24"/>
          <w:szCs w:val="24"/>
        </w:rPr>
        <w:t xml:space="preserve"> Khaja</w:t>
      </w:r>
      <w:r w:rsidRPr="00702200">
        <w:rPr>
          <w:rFonts w:ascii="Times New Roman" w:hAnsi="Times New Roman"/>
          <w:sz w:val="24"/>
          <w:szCs w:val="24"/>
          <w:vertAlign w:val="superscript"/>
        </w:rPr>
        <w:t>1,2</w:t>
      </w:r>
      <w:r w:rsidRPr="00702200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702200">
        <w:rPr>
          <w:rFonts w:ascii="Times New Roman" w:hAnsi="Times New Roman"/>
          <w:sz w:val="24"/>
          <w:szCs w:val="24"/>
        </w:rPr>
        <w:t>Samudrala</w:t>
      </w:r>
      <w:proofErr w:type="spellEnd"/>
      <w:r w:rsidRPr="00702200">
        <w:rPr>
          <w:rFonts w:ascii="Times New Roman" w:hAnsi="Times New Roman"/>
          <w:sz w:val="24"/>
          <w:szCs w:val="24"/>
        </w:rPr>
        <w:t xml:space="preserve"> Gourinath</w:t>
      </w:r>
      <w:r w:rsidRPr="00702200">
        <w:rPr>
          <w:rFonts w:ascii="Times New Roman" w:hAnsi="Times New Roman"/>
          <w:sz w:val="24"/>
          <w:szCs w:val="24"/>
          <w:vertAlign w:val="superscript"/>
        </w:rPr>
        <w:t>1</w:t>
      </w:r>
      <w:r w:rsidRPr="00702200">
        <w:rPr>
          <w:rFonts w:ascii="Times New Roman" w:hAnsi="Times New Roman"/>
          <w:sz w:val="24"/>
          <w:szCs w:val="24"/>
        </w:rPr>
        <w:t>*</w:t>
      </w:r>
    </w:p>
    <w:p w14:paraId="6B0BDDBD" w14:textId="77777777" w:rsidR="00080DB3" w:rsidRPr="00702200" w:rsidRDefault="00080DB3" w:rsidP="00080DB3">
      <w:pPr>
        <w:pStyle w:val="BIEmailAddress"/>
        <w:rPr>
          <w:rFonts w:ascii="Times New Roman" w:hAnsi="Times New Roman"/>
          <w:sz w:val="24"/>
          <w:szCs w:val="24"/>
        </w:rPr>
      </w:pPr>
    </w:p>
    <w:p w14:paraId="41468FCD" w14:textId="77777777" w:rsidR="00080DB3" w:rsidRPr="00702200" w:rsidRDefault="00080DB3" w:rsidP="00080DB3">
      <w:pPr>
        <w:pStyle w:val="BCAuthorAddress"/>
        <w:rPr>
          <w:rFonts w:ascii="Times New Roman" w:hAnsi="Times New Roman"/>
          <w:sz w:val="24"/>
          <w:szCs w:val="24"/>
        </w:rPr>
      </w:pPr>
      <w:r w:rsidRPr="00702200">
        <w:rPr>
          <w:rFonts w:ascii="Times New Roman" w:hAnsi="Times New Roman"/>
          <w:sz w:val="24"/>
          <w:szCs w:val="24"/>
          <w:vertAlign w:val="superscript"/>
        </w:rPr>
        <w:t>1</w:t>
      </w:r>
      <w:r w:rsidRPr="00702200">
        <w:rPr>
          <w:rFonts w:ascii="Times New Roman" w:hAnsi="Times New Roman"/>
          <w:sz w:val="24"/>
          <w:szCs w:val="24"/>
        </w:rPr>
        <w:t>Structural Biology Laboratory, School of Life Sciences, Jawaharlal Nehru University, New Delhi, India</w:t>
      </w:r>
    </w:p>
    <w:p w14:paraId="4B0773EE" w14:textId="77777777" w:rsidR="00080DB3" w:rsidRPr="00702200" w:rsidRDefault="00080DB3" w:rsidP="00080DB3">
      <w:pPr>
        <w:pStyle w:val="BCAuthorAddress"/>
        <w:rPr>
          <w:rFonts w:ascii="Times New Roman" w:hAnsi="Times New Roman"/>
          <w:sz w:val="24"/>
          <w:szCs w:val="24"/>
        </w:rPr>
      </w:pPr>
      <w:r w:rsidRPr="00702200">
        <w:rPr>
          <w:rFonts w:ascii="Times New Roman" w:hAnsi="Times New Roman"/>
          <w:sz w:val="24"/>
          <w:szCs w:val="24"/>
          <w:vertAlign w:val="superscript"/>
        </w:rPr>
        <w:t>2</w:t>
      </w:r>
      <w:r w:rsidRPr="00702200">
        <w:rPr>
          <w:rFonts w:ascii="Times New Roman" w:hAnsi="Times New Roman"/>
          <w:sz w:val="24"/>
          <w:szCs w:val="24"/>
        </w:rPr>
        <w:t>Department of Molecular Reproduction, Development and Genetics, Indian Institute of Science, Bangalore, India</w:t>
      </w:r>
    </w:p>
    <w:p w14:paraId="6308520D" w14:textId="77777777" w:rsidR="00080DB3" w:rsidRPr="00702200" w:rsidRDefault="00080DB3" w:rsidP="00080DB3">
      <w:pPr>
        <w:pStyle w:val="BCAuthorAddress"/>
        <w:rPr>
          <w:rFonts w:ascii="Times New Roman" w:hAnsi="Times New Roman"/>
          <w:sz w:val="24"/>
          <w:szCs w:val="24"/>
        </w:rPr>
      </w:pPr>
    </w:p>
    <w:p w14:paraId="5140A732" w14:textId="77777777" w:rsidR="00080DB3" w:rsidRPr="00702200" w:rsidRDefault="00080DB3" w:rsidP="00080DB3">
      <w:pPr>
        <w:pStyle w:val="BCAuthorAddress"/>
        <w:rPr>
          <w:rFonts w:ascii="Times New Roman" w:hAnsi="Times New Roman"/>
          <w:sz w:val="24"/>
          <w:szCs w:val="24"/>
        </w:rPr>
      </w:pPr>
      <w:r w:rsidRPr="00702200">
        <w:rPr>
          <w:rFonts w:ascii="Times New Roman" w:hAnsi="Times New Roman"/>
          <w:sz w:val="24"/>
          <w:szCs w:val="24"/>
        </w:rPr>
        <w:t xml:space="preserve">*To whom correspondence should be addressed: </w:t>
      </w:r>
    </w:p>
    <w:p w14:paraId="385B0746" w14:textId="77777777" w:rsidR="00080DB3" w:rsidRPr="00702200" w:rsidRDefault="00080DB3" w:rsidP="00080DB3">
      <w:pPr>
        <w:pStyle w:val="BIEmailAddress"/>
        <w:rPr>
          <w:rFonts w:ascii="Times New Roman" w:hAnsi="Times New Roman"/>
          <w:sz w:val="24"/>
          <w:szCs w:val="24"/>
        </w:rPr>
      </w:pPr>
    </w:p>
    <w:p w14:paraId="1732E7AB" w14:textId="77777777" w:rsidR="00080DB3" w:rsidRPr="00702200" w:rsidRDefault="00080DB3" w:rsidP="00080DB3">
      <w:pPr>
        <w:pStyle w:val="BCAuthorAddress"/>
        <w:rPr>
          <w:rFonts w:ascii="Times New Roman" w:hAnsi="Times New Roman"/>
          <w:b/>
          <w:sz w:val="24"/>
          <w:szCs w:val="24"/>
        </w:rPr>
      </w:pPr>
      <w:r w:rsidRPr="00702200">
        <w:rPr>
          <w:rFonts w:ascii="Times New Roman" w:hAnsi="Times New Roman"/>
          <w:b/>
          <w:sz w:val="24"/>
          <w:szCs w:val="24"/>
        </w:rPr>
        <w:t xml:space="preserve">Professor </w:t>
      </w:r>
      <w:proofErr w:type="spellStart"/>
      <w:r w:rsidRPr="00702200">
        <w:rPr>
          <w:rFonts w:ascii="Times New Roman" w:hAnsi="Times New Roman"/>
          <w:b/>
          <w:sz w:val="24"/>
          <w:szCs w:val="24"/>
        </w:rPr>
        <w:t>Samudrala</w:t>
      </w:r>
      <w:proofErr w:type="spellEnd"/>
      <w:r w:rsidRPr="007022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2200">
        <w:rPr>
          <w:rFonts w:ascii="Times New Roman" w:hAnsi="Times New Roman"/>
          <w:b/>
          <w:sz w:val="24"/>
          <w:szCs w:val="24"/>
        </w:rPr>
        <w:t>Gourinath</w:t>
      </w:r>
      <w:proofErr w:type="spellEnd"/>
    </w:p>
    <w:p w14:paraId="16EE396E" w14:textId="77777777" w:rsidR="00080DB3" w:rsidRPr="00702200" w:rsidRDefault="00080DB3" w:rsidP="00080DB3">
      <w:pPr>
        <w:pStyle w:val="BCAuthorAddress"/>
        <w:rPr>
          <w:rFonts w:ascii="Times New Roman" w:hAnsi="Times New Roman"/>
          <w:sz w:val="24"/>
          <w:szCs w:val="24"/>
        </w:rPr>
      </w:pPr>
      <w:r w:rsidRPr="00702200">
        <w:rPr>
          <w:rFonts w:ascii="Times New Roman" w:hAnsi="Times New Roman"/>
          <w:sz w:val="24"/>
          <w:szCs w:val="24"/>
        </w:rPr>
        <w:t xml:space="preserve">School of Life Sciences </w:t>
      </w:r>
    </w:p>
    <w:p w14:paraId="4C1DEE2D" w14:textId="77777777" w:rsidR="00080DB3" w:rsidRPr="00702200" w:rsidRDefault="00080DB3" w:rsidP="00080DB3">
      <w:pPr>
        <w:pStyle w:val="BCAuthorAddress"/>
        <w:rPr>
          <w:rFonts w:ascii="Times New Roman" w:hAnsi="Times New Roman"/>
          <w:sz w:val="24"/>
          <w:szCs w:val="24"/>
        </w:rPr>
      </w:pPr>
      <w:r w:rsidRPr="00702200">
        <w:rPr>
          <w:rFonts w:ascii="Times New Roman" w:hAnsi="Times New Roman"/>
          <w:sz w:val="24"/>
          <w:szCs w:val="24"/>
        </w:rPr>
        <w:t>Jawaharlal Nehru University</w:t>
      </w:r>
    </w:p>
    <w:p w14:paraId="33471D8C" w14:textId="77777777" w:rsidR="00080DB3" w:rsidRPr="00702200" w:rsidRDefault="00080DB3" w:rsidP="00080DB3">
      <w:pPr>
        <w:pStyle w:val="BCAuthorAddress"/>
        <w:rPr>
          <w:rFonts w:ascii="Times New Roman" w:hAnsi="Times New Roman"/>
          <w:sz w:val="24"/>
          <w:szCs w:val="24"/>
        </w:rPr>
      </w:pPr>
      <w:r w:rsidRPr="00702200">
        <w:rPr>
          <w:rFonts w:ascii="Times New Roman" w:hAnsi="Times New Roman"/>
          <w:sz w:val="24"/>
          <w:szCs w:val="24"/>
        </w:rPr>
        <w:t>New Delhi-110067</w:t>
      </w:r>
    </w:p>
    <w:p w14:paraId="4A455E99" w14:textId="77777777" w:rsidR="00080DB3" w:rsidRPr="00702200" w:rsidRDefault="00080DB3" w:rsidP="00080DB3">
      <w:pPr>
        <w:pStyle w:val="BCAuthorAddress"/>
        <w:rPr>
          <w:rFonts w:ascii="Times New Roman" w:hAnsi="Times New Roman"/>
          <w:sz w:val="24"/>
          <w:szCs w:val="24"/>
        </w:rPr>
      </w:pPr>
      <w:r w:rsidRPr="00702200">
        <w:rPr>
          <w:rFonts w:ascii="Times New Roman" w:hAnsi="Times New Roman"/>
          <w:sz w:val="24"/>
          <w:szCs w:val="24"/>
        </w:rPr>
        <w:t>India.</w:t>
      </w:r>
    </w:p>
    <w:p w14:paraId="624AEC25" w14:textId="77777777" w:rsidR="00080DB3" w:rsidRPr="00702200" w:rsidRDefault="00080DB3" w:rsidP="00080DB3">
      <w:pPr>
        <w:pStyle w:val="BCAuthorAddress"/>
        <w:rPr>
          <w:rFonts w:ascii="Times New Roman" w:hAnsi="Times New Roman"/>
          <w:sz w:val="24"/>
          <w:szCs w:val="24"/>
        </w:rPr>
      </w:pPr>
      <w:r w:rsidRPr="00702200">
        <w:rPr>
          <w:rFonts w:ascii="Times New Roman" w:hAnsi="Times New Roman"/>
          <w:sz w:val="24"/>
          <w:szCs w:val="24"/>
        </w:rPr>
        <w:t xml:space="preserve">E-mail: sgourinath@mail.jnu.ac.in </w:t>
      </w:r>
    </w:p>
    <w:p w14:paraId="6F523C1A" w14:textId="2562F641" w:rsidR="00080DB3" w:rsidRDefault="00080DB3" w:rsidP="00080DB3">
      <w:pPr>
        <w:pStyle w:val="BCAuthorAddress"/>
        <w:rPr>
          <w:rFonts w:ascii="Times New Roman" w:hAnsi="Times New Roman"/>
          <w:sz w:val="24"/>
          <w:szCs w:val="24"/>
        </w:rPr>
      </w:pPr>
      <w:r w:rsidRPr="00702200">
        <w:rPr>
          <w:rFonts w:ascii="Times New Roman" w:hAnsi="Times New Roman"/>
          <w:sz w:val="24"/>
          <w:szCs w:val="24"/>
        </w:rPr>
        <w:t>Tel: +91 11 2670 4513</w:t>
      </w:r>
    </w:p>
    <w:p w14:paraId="404ABD9B" w14:textId="77777777" w:rsidR="00080DB3" w:rsidRPr="00702200" w:rsidRDefault="00080DB3" w:rsidP="00080DB3">
      <w:pPr>
        <w:pStyle w:val="BCAuthorAddress"/>
        <w:rPr>
          <w:rFonts w:ascii="Times New Roman" w:hAnsi="Times New Roman"/>
          <w:sz w:val="24"/>
          <w:szCs w:val="24"/>
        </w:rPr>
      </w:pPr>
      <w:r w:rsidRPr="00702200">
        <w:rPr>
          <w:rFonts w:ascii="Times New Roman" w:hAnsi="Times New Roman"/>
          <w:sz w:val="24"/>
          <w:szCs w:val="24"/>
        </w:rPr>
        <w:t>Fax: +91 11 11 2674 2558</w:t>
      </w:r>
    </w:p>
    <w:p w14:paraId="608DF05B" w14:textId="77777777" w:rsidR="00080DB3" w:rsidRPr="00080DB3" w:rsidRDefault="00080DB3" w:rsidP="00080DB3">
      <w:pPr>
        <w:pStyle w:val="BIEmailAddress"/>
      </w:pPr>
    </w:p>
    <w:p w14:paraId="6D7E67DA" w14:textId="77777777" w:rsidR="00080DB3" w:rsidRPr="00080DB3" w:rsidRDefault="00080DB3" w:rsidP="00080DB3">
      <w:pPr>
        <w:pStyle w:val="BIEmailAddress"/>
      </w:pPr>
    </w:p>
    <w:p w14:paraId="2507A7CD" w14:textId="05187C17" w:rsidR="00080DB3" w:rsidRPr="00080DB3" w:rsidRDefault="00080DB3">
      <w:pPr>
        <w:rPr>
          <w:rFonts w:ascii="Times New Roman" w:eastAsia="Times New Roman" w:hAnsi="Times New Roman" w:cs="Times New Roman"/>
          <w:kern w:val="22"/>
          <w:lang w:val="en-US"/>
        </w:rPr>
      </w:pPr>
      <w:r>
        <w:rPr>
          <w:rFonts w:ascii="Times New Roman" w:hAnsi="Times New Roman"/>
        </w:rPr>
        <w:br w:type="page"/>
      </w:r>
    </w:p>
    <w:tbl>
      <w:tblPr>
        <w:tblStyle w:val="TableGrid"/>
        <w:tblpPr w:leftFromText="180" w:rightFromText="180" w:vertAnchor="page" w:horzAnchor="margin" w:tblpY="2195"/>
        <w:tblW w:w="0" w:type="auto"/>
        <w:tblLook w:val="04A0" w:firstRow="1" w:lastRow="0" w:firstColumn="1" w:lastColumn="0" w:noHBand="0" w:noVBand="1"/>
      </w:tblPr>
      <w:tblGrid>
        <w:gridCol w:w="366"/>
        <w:gridCol w:w="1321"/>
        <w:gridCol w:w="1483"/>
        <w:gridCol w:w="1491"/>
        <w:gridCol w:w="1483"/>
        <w:gridCol w:w="1483"/>
        <w:gridCol w:w="1383"/>
      </w:tblGrid>
      <w:tr w:rsidR="00080DB3" w:rsidRPr="00080DB3" w14:paraId="428A7CA9" w14:textId="77777777" w:rsidTr="00087769">
        <w:tc>
          <w:tcPr>
            <w:tcW w:w="366" w:type="dxa"/>
          </w:tcPr>
          <w:p w14:paraId="60F8DE45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673F1F4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69160544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ZINC26710858</w:t>
            </w:r>
          </w:p>
        </w:tc>
        <w:tc>
          <w:tcPr>
            <w:tcW w:w="1491" w:type="dxa"/>
            <w:vAlign w:val="center"/>
          </w:tcPr>
          <w:p w14:paraId="0CD4E390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ZINC26710739</w:t>
            </w:r>
          </w:p>
        </w:tc>
        <w:tc>
          <w:tcPr>
            <w:tcW w:w="1483" w:type="dxa"/>
            <w:vAlign w:val="center"/>
          </w:tcPr>
          <w:p w14:paraId="5E2AC754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ZINC30519884</w:t>
            </w:r>
          </w:p>
        </w:tc>
        <w:tc>
          <w:tcPr>
            <w:tcW w:w="1483" w:type="dxa"/>
            <w:vAlign w:val="center"/>
          </w:tcPr>
          <w:p w14:paraId="2A2DCE50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ZINC08346026</w:t>
            </w:r>
          </w:p>
        </w:tc>
        <w:tc>
          <w:tcPr>
            <w:tcW w:w="1383" w:type="dxa"/>
            <w:vAlign w:val="center"/>
          </w:tcPr>
          <w:p w14:paraId="3A50A303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ZINC6563174</w:t>
            </w:r>
          </w:p>
        </w:tc>
      </w:tr>
      <w:tr w:rsidR="00080DB3" w:rsidRPr="00080DB3" w14:paraId="0FE28504" w14:textId="77777777" w:rsidTr="00087769">
        <w:tc>
          <w:tcPr>
            <w:tcW w:w="366" w:type="dxa"/>
          </w:tcPr>
          <w:p w14:paraId="55DD3FAD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21" w:type="dxa"/>
          </w:tcPr>
          <w:p w14:paraId="23E0B959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sz w:val="20"/>
                <w:szCs w:val="20"/>
              </w:rPr>
              <w:t>Molecular Weight</w:t>
            </w:r>
          </w:p>
        </w:tc>
        <w:tc>
          <w:tcPr>
            <w:tcW w:w="1483" w:type="dxa"/>
            <w:vAlign w:val="bottom"/>
          </w:tcPr>
          <w:p w14:paraId="7F335B94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346.43</w:t>
            </w:r>
          </w:p>
        </w:tc>
        <w:tc>
          <w:tcPr>
            <w:tcW w:w="1491" w:type="dxa"/>
            <w:vAlign w:val="bottom"/>
          </w:tcPr>
          <w:p w14:paraId="704D2B35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346.43</w:t>
            </w:r>
          </w:p>
        </w:tc>
        <w:tc>
          <w:tcPr>
            <w:tcW w:w="1483" w:type="dxa"/>
            <w:vAlign w:val="bottom"/>
          </w:tcPr>
          <w:p w14:paraId="5B7F8690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331.37</w:t>
            </w:r>
          </w:p>
        </w:tc>
        <w:tc>
          <w:tcPr>
            <w:tcW w:w="1483" w:type="dxa"/>
            <w:vAlign w:val="bottom"/>
          </w:tcPr>
          <w:p w14:paraId="465A3B52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257.29</w:t>
            </w:r>
          </w:p>
        </w:tc>
        <w:tc>
          <w:tcPr>
            <w:tcW w:w="1383" w:type="dxa"/>
            <w:vAlign w:val="bottom"/>
          </w:tcPr>
          <w:p w14:paraId="0EA2A00B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230.26</w:t>
            </w:r>
          </w:p>
        </w:tc>
      </w:tr>
      <w:tr w:rsidR="00080DB3" w:rsidRPr="00080DB3" w14:paraId="1ED06F54" w14:textId="77777777" w:rsidTr="00087769">
        <w:tc>
          <w:tcPr>
            <w:tcW w:w="366" w:type="dxa"/>
          </w:tcPr>
          <w:p w14:paraId="001594B8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21" w:type="dxa"/>
          </w:tcPr>
          <w:p w14:paraId="56F6F50A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sz w:val="20"/>
                <w:szCs w:val="20"/>
              </w:rPr>
              <w:t>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ber of </w:t>
            </w:r>
            <w:r w:rsidRPr="00080DB3">
              <w:rPr>
                <w:rFonts w:ascii="Times New Roman" w:hAnsi="Times New Roman" w:cs="Times New Roman"/>
                <w:sz w:val="20"/>
                <w:szCs w:val="20"/>
              </w:rPr>
              <w:t>rotatable bonds</w:t>
            </w:r>
          </w:p>
        </w:tc>
        <w:tc>
          <w:tcPr>
            <w:tcW w:w="1483" w:type="dxa"/>
            <w:vAlign w:val="bottom"/>
          </w:tcPr>
          <w:p w14:paraId="5B236231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1" w:type="dxa"/>
            <w:vAlign w:val="bottom"/>
          </w:tcPr>
          <w:p w14:paraId="777AC5F1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3" w:type="dxa"/>
            <w:vAlign w:val="bottom"/>
          </w:tcPr>
          <w:p w14:paraId="3C08AE14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3" w:type="dxa"/>
            <w:vAlign w:val="bottom"/>
          </w:tcPr>
          <w:p w14:paraId="340B151A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bottom"/>
          </w:tcPr>
          <w:p w14:paraId="28354623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80DB3" w:rsidRPr="00080DB3" w14:paraId="3996EE67" w14:textId="77777777" w:rsidTr="00087769">
        <w:tc>
          <w:tcPr>
            <w:tcW w:w="366" w:type="dxa"/>
          </w:tcPr>
          <w:p w14:paraId="3D4BAF59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21" w:type="dxa"/>
          </w:tcPr>
          <w:p w14:paraId="1B92CE43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sz w:val="20"/>
                <w:szCs w:val="20"/>
              </w:rPr>
              <w:t>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ber of</w:t>
            </w:r>
            <w:r w:rsidRPr="00080DB3">
              <w:rPr>
                <w:rFonts w:ascii="Times New Roman" w:hAnsi="Times New Roman" w:cs="Times New Roman"/>
                <w:sz w:val="20"/>
                <w:szCs w:val="20"/>
              </w:rPr>
              <w:t xml:space="preserve"> H-bond acceptors</w:t>
            </w:r>
          </w:p>
        </w:tc>
        <w:tc>
          <w:tcPr>
            <w:tcW w:w="1483" w:type="dxa"/>
            <w:vAlign w:val="bottom"/>
          </w:tcPr>
          <w:p w14:paraId="69FFAD84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1" w:type="dxa"/>
            <w:vAlign w:val="bottom"/>
          </w:tcPr>
          <w:p w14:paraId="10B07E3E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3" w:type="dxa"/>
            <w:vAlign w:val="bottom"/>
          </w:tcPr>
          <w:p w14:paraId="5DE7C978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3" w:type="dxa"/>
            <w:vAlign w:val="bottom"/>
          </w:tcPr>
          <w:p w14:paraId="2028DC3C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bottom"/>
          </w:tcPr>
          <w:p w14:paraId="5A95A2E4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80DB3" w:rsidRPr="00080DB3" w14:paraId="4321444F" w14:textId="77777777" w:rsidTr="00087769">
        <w:tc>
          <w:tcPr>
            <w:tcW w:w="366" w:type="dxa"/>
          </w:tcPr>
          <w:p w14:paraId="6E44BCA2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21" w:type="dxa"/>
          </w:tcPr>
          <w:p w14:paraId="5E057D2C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sz w:val="20"/>
                <w:szCs w:val="20"/>
              </w:rPr>
              <w:t>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ber of</w:t>
            </w:r>
            <w:r w:rsidRPr="00080DB3">
              <w:rPr>
                <w:rFonts w:ascii="Times New Roman" w:hAnsi="Times New Roman" w:cs="Times New Roman"/>
                <w:sz w:val="20"/>
                <w:szCs w:val="20"/>
              </w:rPr>
              <w:t xml:space="preserve"> H-bond donors</w:t>
            </w:r>
          </w:p>
        </w:tc>
        <w:tc>
          <w:tcPr>
            <w:tcW w:w="1483" w:type="dxa"/>
            <w:vAlign w:val="bottom"/>
          </w:tcPr>
          <w:p w14:paraId="139FF799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1" w:type="dxa"/>
            <w:vAlign w:val="bottom"/>
          </w:tcPr>
          <w:p w14:paraId="7AEA70A9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3" w:type="dxa"/>
            <w:vAlign w:val="bottom"/>
          </w:tcPr>
          <w:p w14:paraId="0EF0F98F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3" w:type="dxa"/>
            <w:vAlign w:val="bottom"/>
          </w:tcPr>
          <w:p w14:paraId="4DA2A7A8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bottom"/>
          </w:tcPr>
          <w:p w14:paraId="7406C786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80DB3" w:rsidRPr="00080DB3" w14:paraId="266B1D76" w14:textId="77777777" w:rsidTr="00087769">
        <w:trPr>
          <w:trHeight w:val="301"/>
        </w:trPr>
        <w:tc>
          <w:tcPr>
            <w:tcW w:w="366" w:type="dxa"/>
          </w:tcPr>
          <w:p w14:paraId="6E466270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21" w:type="dxa"/>
          </w:tcPr>
          <w:p w14:paraId="1D3B576E" w14:textId="77777777" w:rsidR="00080DB3" w:rsidRPr="00080DB3" w:rsidRDefault="00080DB3" w:rsidP="000877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 absorption</w:t>
            </w:r>
          </w:p>
          <w:p w14:paraId="0895CA71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Align w:val="bottom"/>
          </w:tcPr>
          <w:p w14:paraId="7583FC5B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491" w:type="dxa"/>
            <w:vAlign w:val="bottom"/>
          </w:tcPr>
          <w:p w14:paraId="63752ECF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483" w:type="dxa"/>
            <w:vAlign w:val="bottom"/>
          </w:tcPr>
          <w:p w14:paraId="2191AFDD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483" w:type="dxa"/>
            <w:vAlign w:val="bottom"/>
          </w:tcPr>
          <w:p w14:paraId="6D148401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1383" w:type="dxa"/>
            <w:vAlign w:val="bottom"/>
          </w:tcPr>
          <w:p w14:paraId="47190895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</w:t>
            </w:r>
          </w:p>
        </w:tc>
      </w:tr>
      <w:tr w:rsidR="00080DB3" w:rsidRPr="00080DB3" w14:paraId="260BEE78" w14:textId="77777777" w:rsidTr="00087769">
        <w:tc>
          <w:tcPr>
            <w:tcW w:w="366" w:type="dxa"/>
          </w:tcPr>
          <w:p w14:paraId="76560FD4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21" w:type="dxa"/>
          </w:tcPr>
          <w:p w14:paraId="5EAA41A8" w14:textId="77777777" w:rsidR="00080DB3" w:rsidRPr="00080DB3" w:rsidRDefault="00080DB3" w:rsidP="000877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BBB permeant</w:t>
            </w:r>
          </w:p>
          <w:p w14:paraId="44A5BDCC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Align w:val="bottom"/>
          </w:tcPr>
          <w:p w14:paraId="256F06F0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91" w:type="dxa"/>
            <w:vAlign w:val="bottom"/>
          </w:tcPr>
          <w:p w14:paraId="2F69F822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83" w:type="dxa"/>
            <w:vAlign w:val="bottom"/>
          </w:tcPr>
          <w:p w14:paraId="0F610D1E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83" w:type="dxa"/>
            <w:vAlign w:val="bottom"/>
          </w:tcPr>
          <w:p w14:paraId="1940E66E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83" w:type="dxa"/>
            <w:vAlign w:val="bottom"/>
          </w:tcPr>
          <w:p w14:paraId="69D4DC15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</w:tr>
      <w:tr w:rsidR="00080DB3" w:rsidRPr="00080DB3" w14:paraId="66D821B1" w14:textId="77777777" w:rsidTr="00087769">
        <w:tc>
          <w:tcPr>
            <w:tcW w:w="366" w:type="dxa"/>
          </w:tcPr>
          <w:p w14:paraId="32C82718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21" w:type="dxa"/>
          </w:tcPr>
          <w:p w14:paraId="439091B8" w14:textId="77777777" w:rsidR="00080DB3" w:rsidRPr="00080DB3" w:rsidRDefault="00080DB3" w:rsidP="000877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Lipinski violations</w:t>
            </w:r>
          </w:p>
          <w:p w14:paraId="1C331D0F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Align w:val="bottom"/>
          </w:tcPr>
          <w:p w14:paraId="6FEE7A6C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1" w:type="dxa"/>
            <w:vAlign w:val="bottom"/>
          </w:tcPr>
          <w:p w14:paraId="2ADB875C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vAlign w:val="bottom"/>
          </w:tcPr>
          <w:p w14:paraId="42E48D4B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vAlign w:val="bottom"/>
          </w:tcPr>
          <w:p w14:paraId="550D4AEA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bottom"/>
          </w:tcPr>
          <w:p w14:paraId="79FFD696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DB3" w:rsidRPr="00080DB3" w14:paraId="5DEB7DA3" w14:textId="77777777" w:rsidTr="00087769">
        <w:tc>
          <w:tcPr>
            <w:tcW w:w="366" w:type="dxa"/>
          </w:tcPr>
          <w:p w14:paraId="0C915E0B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21" w:type="dxa"/>
          </w:tcPr>
          <w:p w14:paraId="3FD17E33" w14:textId="70DB9A24" w:rsidR="00080DB3" w:rsidRPr="00080DB3" w:rsidRDefault="0070281C" w:rsidP="000877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Lead likeness</w:t>
            </w:r>
            <w:r w:rsidR="00080DB3"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2E338D3" w14:textId="77777777" w:rsidR="00080DB3" w:rsidRPr="00080DB3" w:rsidRDefault="00080DB3" w:rsidP="000877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violations</w:t>
            </w:r>
          </w:p>
        </w:tc>
        <w:tc>
          <w:tcPr>
            <w:tcW w:w="1483" w:type="dxa"/>
            <w:vAlign w:val="bottom"/>
          </w:tcPr>
          <w:p w14:paraId="4207EFBD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1" w:type="dxa"/>
            <w:vAlign w:val="bottom"/>
          </w:tcPr>
          <w:p w14:paraId="4584ED84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3" w:type="dxa"/>
            <w:vAlign w:val="bottom"/>
          </w:tcPr>
          <w:p w14:paraId="1798C236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3" w:type="dxa"/>
            <w:vAlign w:val="bottom"/>
          </w:tcPr>
          <w:p w14:paraId="5A5F629D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bottom"/>
          </w:tcPr>
          <w:p w14:paraId="18570870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80DB3" w:rsidRPr="00080DB3" w14:paraId="3B619631" w14:textId="77777777" w:rsidTr="00087769">
        <w:tc>
          <w:tcPr>
            <w:tcW w:w="366" w:type="dxa"/>
          </w:tcPr>
          <w:p w14:paraId="2E3FC4F6" w14:textId="77777777" w:rsidR="00080DB3" w:rsidRPr="00080DB3" w:rsidRDefault="00080DB3" w:rsidP="00087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21" w:type="dxa"/>
          </w:tcPr>
          <w:p w14:paraId="5F73D6AD" w14:textId="77777777" w:rsidR="00080DB3" w:rsidRPr="00080DB3" w:rsidRDefault="00080DB3" w:rsidP="000877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Synthetic accessibility</w:t>
            </w:r>
          </w:p>
          <w:p w14:paraId="79FF855C" w14:textId="77777777" w:rsidR="00080DB3" w:rsidRPr="00080DB3" w:rsidRDefault="00080DB3" w:rsidP="000877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(from 1 (very easy) to 10 (very difficult)</w:t>
            </w:r>
          </w:p>
        </w:tc>
        <w:tc>
          <w:tcPr>
            <w:tcW w:w="1483" w:type="dxa"/>
            <w:vAlign w:val="bottom"/>
          </w:tcPr>
          <w:p w14:paraId="5AAC0472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1491" w:type="dxa"/>
            <w:vAlign w:val="bottom"/>
          </w:tcPr>
          <w:p w14:paraId="14336428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1483" w:type="dxa"/>
            <w:vAlign w:val="bottom"/>
          </w:tcPr>
          <w:p w14:paraId="129604BC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1483" w:type="dxa"/>
            <w:vAlign w:val="bottom"/>
          </w:tcPr>
          <w:p w14:paraId="20406E99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1383" w:type="dxa"/>
            <w:vAlign w:val="bottom"/>
          </w:tcPr>
          <w:p w14:paraId="62DFB64D" w14:textId="77777777" w:rsidR="00080DB3" w:rsidRPr="00080DB3" w:rsidRDefault="00080DB3" w:rsidP="0008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</w:tr>
    </w:tbl>
    <w:p w14:paraId="577BDB1E" w14:textId="33B5423A" w:rsidR="00080DB3" w:rsidRDefault="0003030E">
      <w:pPr>
        <w:rPr>
          <w:rFonts w:ascii="Times New Roman" w:hAnsi="Times New Roman" w:cs="Times New Roman"/>
          <w:sz w:val="20"/>
          <w:szCs w:val="20"/>
        </w:rPr>
      </w:pPr>
      <w:r w:rsidRPr="0070281C">
        <w:rPr>
          <w:rFonts w:ascii="Times New Roman" w:hAnsi="Times New Roman" w:cs="Times New Roman"/>
          <w:b/>
          <w:sz w:val="20"/>
          <w:szCs w:val="20"/>
        </w:rPr>
        <w:t>Table S1.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7769" w:rsidRPr="00087769">
        <w:rPr>
          <w:rFonts w:ascii="Times New Roman" w:hAnsi="Times New Roman" w:cs="Times New Roman"/>
          <w:sz w:val="20"/>
          <w:szCs w:val="20"/>
        </w:rPr>
        <w:t>Theoretical prediction of ADME parameters of the compounds</w:t>
      </w:r>
      <w:r w:rsidR="0070281C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14:paraId="4D9F62A1" w14:textId="77777777" w:rsidR="00087769" w:rsidRPr="00080DB3" w:rsidRDefault="00087769">
      <w:pPr>
        <w:rPr>
          <w:rFonts w:ascii="Times New Roman" w:hAnsi="Times New Roman" w:cs="Times New Roman"/>
          <w:sz w:val="20"/>
          <w:szCs w:val="20"/>
        </w:rPr>
      </w:pPr>
    </w:p>
    <w:sectPr w:rsidR="00087769" w:rsidRPr="00080DB3" w:rsidSect="009E2E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20B0604020202020204"/>
    <w:charset w:val="00"/>
    <w:family w:val="roman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A8"/>
    <w:rsid w:val="0003030E"/>
    <w:rsid w:val="00080DB3"/>
    <w:rsid w:val="00087769"/>
    <w:rsid w:val="00326CA8"/>
    <w:rsid w:val="00564DB0"/>
    <w:rsid w:val="00613FB6"/>
    <w:rsid w:val="0070281C"/>
    <w:rsid w:val="009E2E09"/>
    <w:rsid w:val="00B51BF6"/>
    <w:rsid w:val="00E6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BD686"/>
  <w15:chartTrackingRefBased/>
  <w15:docId w15:val="{99B1291F-39BE-B34F-9184-44A45D80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AuthorName">
    <w:name w:val="BB_Author_Name"/>
    <w:basedOn w:val="Normal"/>
    <w:next w:val="BCAuthorAddress"/>
    <w:autoRedefine/>
    <w:rsid w:val="00080DB3"/>
    <w:pPr>
      <w:spacing w:after="180"/>
    </w:pPr>
    <w:rPr>
      <w:rFonts w:ascii="Arno Pro" w:eastAsia="Times New Roman" w:hAnsi="Arno Pro" w:cs="Times New Roman"/>
      <w:b/>
      <w:kern w:val="26"/>
      <w:sz w:val="22"/>
      <w:szCs w:val="22"/>
      <w:lang w:val="en-US"/>
    </w:rPr>
  </w:style>
  <w:style w:type="paragraph" w:customStyle="1" w:styleId="BCAuthorAddress">
    <w:name w:val="BC_Author_Address"/>
    <w:basedOn w:val="Normal"/>
    <w:next w:val="BIEmailAddress"/>
    <w:autoRedefine/>
    <w:rsid w:val="00080DB3"/>
    <w:pPr>
      <w:spacing w:after="60"/>
    </w:pPr>
    <w:rPr>
      <w:rFonts w:ascii="Arno Pro" w:eastAsia="Times New Roman" w:hAnsi="Arno Pro" w:cs="Times New Roman"/>
      <w:kern w:val="22"/>
      <w:sz w:val="20"/>
      <w:szCs w:val="20"/>
      <w:lang w:val="en-US"/>
    </w:rPr>
  </w:style>
  <w:style w:type="paragraph" w:customStyle="1" w:styleId="BIEmailAddress">
    <w:name w:val="BI_Email_Address"/>
    <w:basedOn w:val="Normal"/>
    <w:next w:val="Normal"/>
    <w:autoRedefine/>
    <w:rsid w:val="00080DB3"/>
    <w:pPr>
      <w:spacing w:after="100"/>
    </w:pPr>
    <w:rPr>
      <w:rFonts w:ascii="Arno Pro" w:eastAsia="Times New Roman" w:hAnsi="Arno Pro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2021-03-18T20:18:00Z</dcterms:created>
  <dcterms:modified xsi:type="dcterms:W3CDTF">2021-03-19T07:36:00Z</dcterms:modified>
</cp:coreProperties>
</file>