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916D" w14:textId="7A3B3B65" w:rsidR="00FC5586" w:rsidRDefault="003A7FD7" w:rsidP="009A01C2">
      <w:pPr>
        <w:pStyle w:val="Title"/>
        <w:jc w:val="center"/>
        <w:rPr>
          <w:rFonts w:ascii="Times New Roman" w:hAnsi="Times New Roman" w:cs="Times New Roman"/>
        </w:rPr>
      </w:pPr>
      <w:r w:rsidRPr="0026429C">
        <w:rPr>
          <w:rFonts w:ascii="Times New Roman" w:hAnsi="Times New Roman" w:cs="Times New Roman"/>
        </w:rPr>
        <w:t>Supp</w:t>
      </w:r>
      <w:r w:rsidR="009E7020" w:rsidRPr="0026429C">
        <w:rPr>
          <w:rFonts w:ascii="Times New Roman" w:hAnsi="Times New Roman" w:cs="Times New Roman"/>
        </w:rPr>
        <w:t>orting</w:t>
      </w:r>
      <w:r w:rsidRPr="0026429C">
        <w:rPr>
          <w:rFonts w:ascii="Times New Roman" w:hAnsi="Times New Roman" w:cs="Times New Roman"/>
        </w:rPr>
        <w:t xml:space="preserve"> Information</w:t>
      </w:r>
    </w:p>
    <w:p w14:paraId="4D627C17" w14:textId="563F557F" w:rsidR="009A01C2" w:rsidRDefault="009A01C2" w:rsidP="009A01C2"/>
    <w:p w14:paraId="343402DB" w14:textId="77777777" w:rsidR="009A01C2" w:rsidRPr="00C23CD9" w:rsidRDefault="009A01C2" w:rsidP="009A01C2">
      <w:pPr>
        <w:pStyle w:val="Heading1"/>
      </w:pPr>
      <w:r w:rsidRPr="00C23CD9">
        <w:t>Insights on drying and precipitation dynamics of respiratory droplets from the perspective of Covid-19</w:t>
      </w:r>
    </w:p>
    <w:p w14:paraId="31F15F90" w14:textId="77777777" w:rsidR="009A01C2" w:rsidRPr="00C23CD9" w:rsidRDefault="009A01C2" w:rsidP="009A01C2">
      <w:pPr>
        <w:rPr>
          <w:b/>
          <w:bCs/>
          <w:i/>
          <w:iCs/>
        </w:rPr>
      </w:pPr>
      <w:r w:rsidRPr="00C23CD9">
        <w:rPr>
          <w:b/>
          <w:bCs/>
          <w:i/>
          <w:iCs/>
          <w:vertAlign w:val="superscript"/>
        </w:rPr>
        <w:t>1*</w:t>
      </w:r>
      <w:r w:rsidRPr="00C23CD9">
        <w:rPr>
          <w:b/>
          <w:bCs/>
          <w:i/>
          <w:iCs/>
        </w:rPr>
        <w:t xml:space="preserve">Saptarshi </w:t>
      </w:r>
      <w:proofErr w:type="gramStart"/>
      <w:r w:rsidRPr="00C23CD9">
        <w:rPr>
          <w:b/>
          <w:bCs/>
          <w:i/>
          <w:iCs/>
        </w:rPr>
        <w:t>Basu ,</w:t>
      </w:r>
      <w:proofErr w:type="gramEnd"/>
      <w:r w:rsidRPr="00C23CD9">
        <w:rPr>
          <w:b/>
          <w:bCs/>
          <w:i/>
          <w:iCs/>
        </w:rPr>
        <w:t xml:space="preserve"> </w:t>
      </w:r>
      <w:r w:rsidRPr="00C23CD9">
        <w:rPr>
          <w:b/>
          <w:bCs/>
          <w:i/>
          <w:iCs/>
          <w:vertAlign w:val="superscript"/>
        </w:rPr>
        <w:t>1</w:t>
      </w:r>
      <w:r w:rsidRPr="00C23CD9">
        <w:rPr>
          <w:b/>
          <w:bCs/>
          <w:i/>
          <w:iCs/>
        </w:rPr>
        <w:t>Prasenjit Kabi,</w:t>
      </w:r>
      <w:r w:rsidRPr="00C23CD9">
        <w:rPr>
          <w:b/>
          <w:bCs/>
          <w:i/>
          <w:iCs/>
          <w:vertAlign w:val="superscript"/>
        </w:rPr>
        <w:t xml:space="preserve"> </w:t>
      </w:r>
      <w:r w:rsidRPr="00C23CD9">
        <w:rPr>
          <w:b/>
          <w:bCs/>
          <w:i/>
          <w:iCs/>
        </w:rPr>
        <w:t xml:space="preserve"> </w:t>
      </w:r>
      <w:r w:rsidRPr="00C23CD9">
        <w:rPr>
          <w:b/>
          <w:bCs/>
          <w:i/>
          <w:iCs/>
          <w:vertAlign w:val="superscript"/>
        </w:rPr>
        <w:t>2</w:t>
      </w:r>
      <w:r w:rsidRPr="00C23CD9">
        <w:rPr>
          <w:b/>
          <w:bCs/>
          <w:i/>
          <w:iCs/>
        </w:rPr>
        <w:t xml:space="preserve">Swetaprovo Chaudhuri and </w:t>
      </w:r>
      <w:r w:rsidRPr="00C23CD9">
        <w:rPr>
          <w:b/>
          <w:bCs/>
          <w:i/>
          <w:iCs/>
          <w:vertAlign w:val="superscript"/>
        </w:rPr>
        <w:t>3</w:t>
      </w:r>
      <w:r w:rsidRPr="00C23CD9">
        <w:rPr>
          <w:b/>
          <w:bCs/>
          <w:i/>
          <w:iCs/>
        </w:rPr>
        <w:t>Abhishek Saha</w:t>
      </w:r>
    </w:p>
    <w:p w14:paraId="13EBE637" w14:textId="77777777" w:rsidR="009A01C2" w:rsidRPr="00C23CD9" w:rsidRDefault="009A01C2" w:rsidP="009A01C2">
      <w:pPr>
        <w:rPr>
          <w:b/>
          <w:bCs/>
          <w:i/>
          <w:iCs/>
        </w:rPr>
      </w:pPr>
      <w:r w:rsidRPr="00C23CD9">
        <w:rPr>
          <w:b/>
          <w:bCs/>
          <w:i/>
          <w:iCs/>
          <w:vertAlign w:val="superscript"/>
        </w:rPr>
        <w:t>1</w:t>
      </w:r>
      <w:r w:rsidRPr="00C23CD9">
        <w:rPr>
          <w:b/>
          <w:bCs/>
          <w:i/>
          <w:iCs/>
        </w:rPr>
        <w:t>Department of Mechanical Engineering, Indian Institute of Science, Bengaluru, India-560012.</w:t>
      </w:r>
    </w:p>
    <w:p w14:paraId="5BEB89B8" w14:textId="77777777" w:rsidR="009A01C2" w:rsidRPr="00C23CD9" w:rsidRDefault="009A01C2" w:rsidP="009A01C2">
      <w:pPr>
        <w:rPr>
          <w:b/>
          <w:bCs/>
          <w:i/>
          <w:iCs/>
        </w:rPr>
      </w:pPr>
      <w:r w:rsidRPr="00C23CD9">
        <w:rPr>
          <w:b/>
          <w:bCs/>
          <w:i/>
          <w:iCs/>
          <w:vertAlign w:val="superscript"/>
        </w:rPr>
        <w:t>2</w:t>
      </w:r>
      <w:r w:rsidRPr="00C23CD9">
        <w:rPr>
          <w:b/>
          <w:bCs/>
          <w:i/>
          <w:iCs/>
        </w:rPr>
        <w:t>Institute for Aerospace Studies, University of Toronto, Toronto, Canada-M3H 5T6.</w:t>
      </w:r>
    </w:p>
    <w:p w14:paraId="760F4B75" w14:textId="77777777" w:rsidR="009A01C2" w:rsidRPr="00C23CD9" w:rsidRDefault="009A01C2" w:rsidP="009A01C2">
      <w:pPr>
        <w:rPr>
          <w:b/>
          <w:bCs/>
          <w:i/>
          <w:iCs/>
          <w:vertAlign w:val="superscript"/>
        </w:rPr>
      </w:pPr>
      <w:r w:rsidRPr="00C23CD9">
        <w:rPr>
          <w:b/>
          <w:bCs/>
          <w:i/>
          <w:iCs/>
          <w:vertAlign w:val="superscript"/>
        </w:rPr>
        <w:t>3</w:t>
      </w:r>
      <w:r w:rsidRPr="00C23CD9">
        <w:rPr>
          <w:b/>
          <w:bCs/>
          <w:i/>
          <w:iCs/>
        </w:rPr>
        <w:t>Department of Mechanical and Aerospace Engineering, University of California San Diego, La Jolla, California, USA-92093.</w:t>
      </w:r>
    </w:p>
    <w:p w14:paraId="292C8186" w14:textId="64A4CDE1" w:rsidR="009A01C2" w:rsidRPr="009A01C2" w:rsidRDefault="009A01C2" w:rsidP="009A01C2">
      <w:pPr>
        <w:rPr>
          <w:b/>
          <w:bCs/>
        </w:rPr>
      </w:pPr>
      <w:r w:rsidRPr="00C23CD9">
        <w:rPr>
          <w:b/>
          <w:bCs/>
        </w:rPr>
        <w:t>*Corresponding Author-sbasu@iisc.ac.in</w:t>
      </w:r>
    </w:p>
    <w:p w14:paraId="56BFCC7E" w14:textId="77777777" w:rsidR="009A01C2" w:rsidRPr="009A01C2" w:rsidRDefault="009A01C2" w:rsidP="009A01C2"/>
    <w:p w14:paraId="14696D4A" w14:textId="00CA0DEB" w:rsidR="0072305D" w:rsidRPr="0026429C" w:rsidRDefault="0072305D" w:rsidP="0072305D">
      <w:pPr>
        <w:pStyle w:val="Heading1"/>
        <w:rPr>
          <w:rFonts w:ascii="Times New Roman" w:hAnsi="Times New Roman" w:cs="Times New Roman"/>
        </w:rPr>
      </w:pPr>
      <w:r w:rsidRPr="0026429C">
        <w:rPr>
          <w:rFonts w:ascii="Times New Roman" w:hAnsi="Times New Roman" w:cs="Times New Roman"/>
        </w:rPr>
        <w:t>S</w:t>
      </w:r>
      <w:r w:rsidR="00E73F2D">
        <w:rPr>
          <w:rFonts w:ascii="Times New Roman" w:hAnsi="Times New Roman" w:cs="Times New Roman"/>
        </w:rPr>
        <w:t>1</w:t>
      </w:r>
      <w:r w:rsidRPr="0026429C">
        <w:rPr>
          <w:rFonts w:ascii="Times New Roman" w:hAnsi="Times New Roman" w:cs="Times New Roman"/>
        </w:rPr>
        <w:t xml:space="preserve">: Universal onset of precipitation in salt laden (1 </w:t>
      </w:r>
      <w:proofErr w:type="spellStart"/>
      <w:r w:rsidRPr="0026429C">
        <w:rPr>
          <w:rFonts w:ascii="Times New Roman" w:hAnsi="Times New Roman" w:cs="Times New Roman"/>
        </w:rPr>
        <w:t>wt</w:t>
      </w:r>
      <w:proofErr w:type="spellEnd"/>
      <w:r w:rsidRPr="0026429C">
        <w:rPr>
          <w:rFonts w:ascii="Times New Roman" w:hAnsi="Times New Roman" w:cs="Times New Roman"/>
        </w:rPr>
        <w:t>%) acoustically levitated droplet</w:t>
      </w:r>
    </w:p>
    <w:p w14:paraId="1E7C9B4C" w14:textId="65918525" w:rsidR="002871E8" w:rsidRPr="0026429C" w:rsidRDefault="002871E8" w:rsidP="002871E8">
      <w:pPr>
        <w:rPr>
          <w:rFonts w:ascii="Times New Roman" w:hAnsi="Times New Roman" w:cs="Times New Roman"/>
        </w:rPr>
      </w:pPr>
    </w:p>
    <w:p w14:paraId="1AADCF29" w14:textId="764A0E52" w:rsidR="0072305D" w:rsidRPr="0026429C" w:rsidRDefault="0072305D" w:rsidP="002871E8">
      <w:pPr>
        <w:rPr>
          <w:rFonts w:ascii="Times New Roman" w:hAnsi="Times New Roman" w:cs="Times New Roman"/>
        </w:rPr>
      </w:pPr>
      <w:r w:rsidRPr="0026429C">
        <w:rPr>
          <w:rFonts w:ascii="Times New Roman" w:hAnsi="Times New Roman" w:cs="Times New Roman"/>
          <w:noProof/>
        </w:rPr>
        <w:drawing>
          <wp:inline distT="0" distB="0" distL="0" distR="0" wp14:anchorId="121465FD" wp14:editId="180B05AD">
            <wp:extent cx="3600000" cy="4407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0" cy="4407128"/>
                    </a:xfrm>
                    <a:prstGeom prst="rect">
                      <a:avLst/>
                    </a:prstGeom>
                    <a:noFill/>
                  </pic:spPr>
                </pic:pic>
              </a:graphicData>
            </a:graphic>
          </wp:inline>
        </w:drawing>
      </w:r>
    </w:p>
    <w:p w14:paraId="2AF3189E" w14:textId="77777777" w:rsidR="002871E8" w:rsidRPr="005057D4" w:rsidRDefault="002871E8" w:rsidP="002871E8">
      <w:pPr>
        <w:rPr>
          <w:rFonts w:ascii="Times New Roman" w:hAnsi="Times New Roman" w:cs="Times New Roman"/>
          <w:b/>
          <w:bCs/>
          <w:sz w:val="20"/>
          <w:szCs w:val="20"/>
        </w:rPr>
      </w:pPr>
    </w:p>
    <w:p w14:paraId="62155BFE" w14:textId="29717DB3" w:rsidR="0072305D" w:rsidRPr="005057D4" w:rsidRDefault="0072305D" w:rsidP="002871E8">
      <w:pPr>
        <w:rPr>
          <w:rFonts w:ascii="Times New Roman" w:hAnsi="Times New Roman" w:cs="Times New Roman"/>
          <w:b/>
          <w:bCs/>
          <w:sz w:val="20"/>
          <w:szCs w:val="20"/>
        </w:rPr>
      </w:pPr>
      <w:r w:rsidRPr="00C23CD9">
        <w:rPr>
          <w:rFonts w:ascii="Times New Roman" w:hAnsi="Times New Roman" w:cs="Times New Roman"/>
          <w:b/>
          <w:bCs/>
          <w:sz w:val="20"/>
          <w:szCs w:val="20"/>
        </w:rPr>
        <w:t xml:space="preserve">Figure </w:t>
      </w:r>
      <w:r w:rsidR="005057D4" w:rsidRPr="00C23CD9">
        <w:rPr>
          <w:rFonts w:ascii="Times New Roman" w:hAnsi="Times New Roman" w:cs="Times New Roman"/>
          <w:b/>
          <w:bCs/>
          <w:sz w:val="20"/>
          <w:szCs w:val="20"/>
        </w:rPr>
        <w:t>S</w:t>
      </w:r>
      <w:r w:rsidRPr="00C23CD9">
        <w:rPr>
          <w:rFonts w:ascii="Times New Roman" w:hAnsi="Times New Roman" w:cs="Times New Roman"/>
          <w:b/>
          <w:bCs/>
          <w:sz w:val="20"/>
          <w:szCs w:val="20"/>
        </w:rPr>
        <w:t>1:</w:t>
      </w:r>
      <w:r w:rsidRPr="005057D4">
        <w:rPr>
          <w:rFonts w:ascii="Times New Roman" w:hAnsi="Times New Roman" w:cs="Times New Roman"/>
          <w:b/>
          <w:bCs/>
          <w:sz w:val="20"/>
          <w:szCs w:val="20"/>
        </w:rPr>
        <w:t xml:space="preserve">  (top panel) plot of normalized droplet diameter reduction (D/D0) vs time where the initial droplet diameter is restricted to 0.5-0.6 mm while the (T, RH) vary from  (30°C, 0.5) to (27°C, 0.4). (bottom panel) At the same (T, RH) = (30°C, 0.5), the initial droplet </w:t>
      </w:r>
      <w:proofErr w:type="gramStart"/>
      <w:r w:rsidRPr="005057D4">
        <w:rPr>
          <w:rFonts w:ascii="Times New Roman" w:hAnsi="Times New Roman" w:cs="Times New Roman"/>
          <w:b/>
          <w:bCs/>
          <w:sz w:val="20"/>
          <w:szCs w:val="20"/>
        </w:rPr>
        <w:t>diameter  is</w:t>
      </w:r>
      <w:proofErr w:type="gramEnd"/>
      <w:r w:rsidRPr="005057D4">
        <w:rPr>
          <w:rFonts w:ascii="Times New Roman" w:hAnsi="Times New Roman" w:cs="Times New Roman"/>
          <w:b/>
          <w:bCs/>
          <w:sz w:val="20"/>
          <w:szCs w:val="20"/>
        </w:rPr>
        <w:t xml:space="preserve"> varied from 0.8 mm to 0.3 mm. </w:t>
      </w:r>
    </w:p>
    <w:p w14:paraId="5FBD14F3" w14:textId="0B381C83" w:rsidR="0026429C" w:rsidRDefault="0026429C" w:rsidP="002871E8">
      <w:pPr>
        <w:rPr>
          <w:rFonts w:ascii="Times New Roman" w:hAnsi="Times New Roman" w:cs="Times New Roman"/>
        </w:rPr>
      </w:pPr>
      <w:r>
        <w:rPr>
          <w:rFonts w:ascii="Times New Roman" w:hAnsi="Times New Roman" w:cs="Times New Roman"/>
        </w:rPr>
        <w:t>Irrespective of the initial droplet size or the ambient conditions, the diameter reduction always seems to slow down after reducing below 0.3D</w:t>
      </w:r>
      <w:r w:rsidRPr="0026429C">
        <w:rPr>
          <w:rFonts w:ascii="Times New Roman" w:hAnsi="Times New Roman" w:cs="Times New Roman"/>
          <w:vertAlign w:val="subscript"/>
        </w:rPr>
        <w:t>0</w:t>
      </w:r>
      <w:r>
        <w:rPr>
          <w:rFonts w:ascii="Times New Roman" w:hAnsi="Times New Roman" w:cs="Times New Roman"/>
        </w:rPr>
        <w:t>. This has modelled and experimentally verified by Chaudhuri et al</w:t>
      </w:r>
      <w:r>
        <w:rPr>
          <w:rFonts w:ascii="Times New Roman" w:hAnsi="Times New Roman" w:cs="Times New Roman"/>
        </w:rPr>
        <w:fldChar w:fldCharType="begin"/>
      </w:r>
      <w:r>
        <w:rPr>
          <w:rFonts w:ascii="Times New Roman" w:hAnsi="Times New Roman" w:cs="Times New Roman"/>
        </w:rPr>
        <w:instrText xml:space="preserve"> ADDIN ZOTERO_ITEM CSL_CITATION {"citationID":"noTrAcHa","properties":{"formattedCitation":"\\super 1\\nosupersub{}","plainCitation":"1","noteIndex":0},"citationItems":[{"id":519,"uris":["http://zotero.org/users/6608794/items/YPP6GW69"],"uri":["http://zotero.org/users/6608794/items/YPP6GW69"],"itemData":{"id":519,"type":"article-journal","abstract":"In this paper, we develop a first principles model that connects respiratory droplet physics with the evolution of a pandemic such as the ongoing Covid-19. The model has two parts. First, we model the growth rate of the infected population based on a reaction mechanism. The advantage of modeling the pandemic using the reaction mechanism is that the rate constants have sound physical interpretation. The infection rate constant is derived using collision rate theory and shown to be a function of the respiratory droplet lifetime. In the second part, we have emulated the respiratory droplets responsible for disease transmission as salt solution droplets and computed their evaporation time, accounting for droplet cooling, heat and mass transfer, and finally, crystallization of the dissolved salt. The model output favourably compares with the experimentally obtained evaporation characteristics of levitated droplets of pure water and salt solution, respectively, ensuring fidelity of the model. The droplet evaporation/desiccation time is, indeed, dependent on ambient temperature and is also a strong function of relative humidity. The multi-scale model thus developed and the firm theoretical underpinning that connects the two scales—macro-scale pandemic dynamics and micro-scale droplet physics—thus could emerge as a powerful tool in elucidating the role of environmental factors on infection spread through respiratory droplets.","container-title":"Physics of Fluids","DOI":"10.1063/5.0015984","ISSN":"1070-6631","issue":"6","journalAbbreviation":"Physics of Fluids","note":"number: 6\npublisher: American Institute of Physics","page":"063309","source":"aip.scitation.org (Atypon)","title":"Modeling the role of respiratory droplets in Covid-19 type pandemics","volume":"32","author":[{"family":"Chaudhuri","given":"Swetaprovo"},{"family":"Basu","given":"Saptarshi"},{"family":"Kabi","given":"Prasenjit"},{"family":"Unni","given":"Vishnu R."},{"family":"Saha","given":"Abhishek"}],"issued":{"date-parts":[["2020",6,1]]}}}],"schema":"https://github.com/citation-style-language/schema/raw/master/csl-citation.json"} </w:instrText>
      </w:r>
      <w:r>
        <w:rPr>
          <w:rFonts w:ascii="Times New Roman" w:hAnsi="Times New Roman" w:cs="Times New Roman"/>
        </w:rPr>
        <w:fldChar w:fldCharType="separate"/>
      </w:r>
      <w:r w:rsidRPr="0026429C">
        <w:rPr>
          <w:rFonts w:ascii="Times New Roman" w:hAnsi="Times New Roman" w:cs="Times New Roman"/>
          <w:szCs w:val="24"/>
          <w:vertAlign w:val="superscript"/>
        </w:rPr>
        <w:t>1</w:t>
      </w:r>
      <w:r>
        <w:rPr>
          <w:rFonts w:ascii="Times New Roman" w:hAnsi="Times New Roman" w:cs="Times New Roman"/>
        </w:rPr>
        <w:fldChar w:fldCharType="end"/>
      </w:r>
      <w:r>
        <w:rPr>
          <w:rFonts w:ascii="Times New Roman" w:hAnsi="Times New Roman" w:cs="Times New Roman"/>
        </w:rPr>
        <w:t>.</w:t>
      </w:r>
    </w:p>
    <w:p w14:paraId="4B6C6091" w14:textId="77777777" w:rsidR="0026429C" w:rsidRDefault="0026429C" w:rsidP="002871E8">
      <w:pPr>
        <w:rPr>
          <w:rFonts w:ascii="Times New Roman" w:hAnsi="Times New Roman" w:cs="Times New Roman"/>
        </w:rPr>
      </w:pPr>
      <w:r>
        <w:rPr>
          <w:rFonts w:ascii="Times New Roman" w:hAnsi="Times New Roman" w:cs="Times New Roman"/>
        </w:rPr>
        <w:t>Reference</w:t>
      </w:r>
    </w:p>
    <w:p w14:paraId="187AC048" w14:textId="06B9FD11" w:rsidR="00B667DD" w:rsidRPr="0026429C" w:rsidRDefault="00AB6A68" w:rsidP="0026429C">
      <w:pPr>
        <w:pStyle w:val="Bibliography"/>
        <w:rPr>
          <w:rFonts w:ascii="Times New Roman" w:hAnsi="Times New Roman" w:cs="Times New Roman"/>
        </w:rPr>
      </w:pPr>
      <w:fldSimple w:instr=" ADDIN ZOTERO_BIBL {&quot;uncited&quot;:[],&quot;omitted&quot;:[],&quot;custom&quot;:[]} CSL_BIBLIOGRAPHY ">
        <w:r w:rsidR="0026429C" w:rsidRPr="0026429C">
          <w:rPr>
            <w:rFonts w:ascii="Times New Roman" w:hAnsi="Times New Roman" w:cs="Times New Roman"/>
            <w:vertAlign w:val="superscript"/>
          </w:rPr>
          <w:t>1</w:t>
        </w:r>
        <w:r w:rsidR="0026429C" w:rsidRPr="0026429C">
          <w:rPr>
            <w:rFonts w:ascii="Times New Roman" w:hAnsi="Times New Roman" w:cs="Times New Roman"/>
          </w:rPr>
          <w:t xml:space="preserve"> S. Chaudhuri, S. Basu, P. Kabi, V.R. Unni, and A. Saha, Physics of Fluids </w:t>
        </w:r>
        <w:r w:rsidR="0026429C" w:rsidRPr="0026429C">
          <w:rPr>
            <w:rFonts w:ascii="Times New Roman" w:hAnsi="Times New Roman" w:cs="Times New Roman"/>
            <w:b/>
            <w:bCs/>
          </w:rPr>
          <w:t>32</w:t>
        </w:r>
        <w:r w:rsidR="0026429C" w:rsidRPr="0026429C">
          <w:rPr>
            <w:rFonts w:ascii="Times New Roman" w:hAnsi="Times New Roman" w:cs="Times New Roman"/>
          </w:rPr>
          <w:t>, 063309 (2020).</w:t>
        </w:r>
      </w:fldSimple>
    </w:p>
    <w:sectPr w:rsidR="00B667DD" w:rsidRPr="0026429C" w:rsidSect="00FC5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sDS3sDAzMTYyNrFQ0lEKTi0uzszPAykwrAUAWlhrpiwAAAA="/>
  </w:docVars>
  <w:rsids>
    <w:rsidRoot w:val="003A7FD7"/>
    <w:rsid w:val="00084A84"/>
    <w:rsid w:val="000A1AB4"/>
    <w:rsid w:val="000C5F90"/>
    <w:rsid w:val="00217FEB"/>
    <w:rsid w:val="0026429C"/>
    <w:rsid w:val="002871E8"/>
    <w:rsid w:val="003834AE"/>
    <w:rsid w:val="00393F7E"/>
    <w:rsid w:val="003A7FD7"/>
    <w:rsid w:val="004557F5"/>
    <w:rsid w:val="005057D4"/>
    <w:rsid w:val="006D2682"/>
    <w:rsid w:val="0072305D"/>
    <w:rsid w:val="008A4109"/>
    <w:rsid w:val="00922AD1"/>
    <w:rsid w:val="0097740D"/>
    <w:rsid w:val="00995C4E"/>
    <w:rsid w:val="009A01C2"/>
    <w:rsid w:val="009E7020"/>
    <w:rsid w:val="00AB6A68"/>
    <w:rsid w:val="00B04FA2"/>
    <w:rsid w:val="00B667DD"/>
    <w:rsid w:val="00C23CD9"/>
    <w:rsid w:val="00D3501D"/>
    <w:rsid w:val="00D55983"/>
    <w:rsid w:val="00DE0D17"/>
    <w:rsid w:val="00E73F2D"/>
    <w:rsid w:val="00F241BA"/>
    <w:rsid w:val="00FC55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23D8"/>
  <w15:chartTrackingRefBased/>
  <w15:docId w15:val="{B7E21685-8420-4E09-A01E-CB807CE9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86"/>
  </w:style>
  <w:style w:type="paragraph" w:styleId="Heading1">
    <w:name w:val="heading 1"/>
    <w:basedOn w:val="Normal"/>
    <w:next w:val="Normal"/>
    <w:link w:val="Heading1Char"/>
    <w:uiPriority w:val="9"/>
    <w:qFormat/>
    <w:rsid w:val="003A7F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67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F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7FD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667DD"/>
    <w:pPr>
      <w:spacing w:after="0" w:line="240" w:lineRule="auto"/>
    </w:pPr>
  </w:style>
  <w:style w:type="character" w:customStyle="1" w:styleId="Heading2Char">
    <w:name w:val="Heading 2 Char"/>
    <w:basedOn w:val="DefaultParagraphFont"/>
    <w:link w:val="Heading2"/>
    <w:uiPriority w:val="9"/>
    <w:rsid w:val="00B667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8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Prasenjit Kabi</dc:creator>
  <cp:keywords/>
  <dc:description/>
  <cp:lastModifiedBy>Saptarshi</cp:lastModifiedBy>
  <cp:revision>11</cp:revision>
  <dcterms:created xsi:type="dcterms:W3CDTF">2020-07-03T07:57:00Z</dcterms:created>
  <dcterms:modified xsi:type="dcterms:W3CDTF">2020-11-24T11:10:00Z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id="KPNh5bEF"/&gt;&lt;style id="http://www.zotero.org/styles/american-institute-of-physics" hasBibliography="1" bibliographyStyleHasBeenSet="1"/&gt;&lt;prefs&gt;&lt;pref name="fieldType" value="Field"/&gt;&lt;/prefs&gt;&lt;/data&gt;</vt:lpwstr>
  </property>
</Properties>
</file>