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5300" w14:textId="55D850ED" w:rsidR="00784EB9" w:rsidRPr="000067C1" w:rsidRDefault="00784EB9" w:rsidP="004C4756">
      <w:pPr>
        <w:spacing w:line="480" w:lineRule="auto"/>
        <w:jc w:val="both"/>
        <w:rPr>
          <w:rFonts w:ascii="Times New Roman" w:hAnsi="Times New Roman" w:cs="Times New Roman"/>
          <w:b/>
          <w:color w:val="000000" w:themeColor="text1"/>
          <w:sz w:val="24"/>
          <w:szCs w:val="24"/>
        </w:rPr>
      </w:pPr>
      <w:bookmarkStart w:id="0" w:name="_Hlk501395347"/>
      <w:r w:rsidRPr="000067C1">
        <w:rPr>
          <w:rFonts w:ascii="Times New Roman" w:hAnsi="Times New Roman" w:cs="Times New Roman"/>
          <w:b/>
          <w:color w:val="000000" w:themeColor="text1"/>
          <w:sz w:val="24"/>
          <w:szCs w:val="24"/>
        </w:rPr>
        <w:t>Electronic supplementary material</w:t>
      </w:r>
    </w:p>
    <w:p w14:paraId="7468F9DE"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Current indirect fitness and future direct fitness are not incompatible</w:t>
      </w:r>
    </w:p>
    <w:p w14:paraId="7A46B5CD"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Anindita Brahma, Souvik Mandal and Raghavendra Gadagkar*</w:t>
      </w:r>
    </w:p>
    <w:p w14:paraId="05B978EE" w14:textId="547E5146" w:rsidR="00784EB9"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*To whom correspondence should be addressed. Email: </w:t>
      </w:r>
      <w:hyperlink r:id="rId7" w:history="1">
        <w:r w:rsidR="00FC28A4" w:rsidRPr="00B470F3">
          <w:rPr>
            <w:rStyle w:val="Hyperlink"/>
            <w:rFonts w:ascii="Times New Roman" w:hAnsi="Times New Roman" w:cs="Times New Roman"/>
            <w:sz w:val="24"/>
            <w:szCs w:val="24"/>
          </w:rPr>
          <w:t>ragh@iisc.ac.in</w:t>
        </w:r>
      </w:hyperlink>
    </w:p>
    <w:p w14:paraId="3760F4E3"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1D9F8BAC" w14:textId="77777777" w:rsidR="00784EB9" w:rsidRPr="000067C1" w:rsidRDefault="00784EB9"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Contents</w:t>
      </w:r>
    </w:p>
    <w:p w14:paraId="633A9C18" w14:textId="6700876F" w:rsidR="00B774BC" w:rsidRPr="000067C1" w:rsidRDefault="00B774BC"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Natural history of </w:t>
      </w:r>
      <w:r w:rsidR="00EF480D" w:rsidRPr="000067C1">
        <w:rPr>
          <w:rFonts w:ascii="Times New Roman" w:hAnsi="Times New Roman" w:cs="Times New Roman"/>
          <w:i/>
          <w:color w:val="000000" w:themeColor="text1"/>
          <w:sz w:val="24"/>
          <w:szCs w:val="24"/>
        </w:rPr>
        <w:t>Ropalidia marginata</w:t>
      </w:r>
    </w:p>
    <w:p w14:paraId="0CBE0BD8" w14:textId="41CCA74A"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Materials and methods</w:t>
      </w:r>
    </w:p>
    <w:p w14:paraId="71D92672"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Results</w:t>
      </w:r>
    </w:p>
    <w:p w14:paraId="32A4E078"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References</w:t>
      </w:r>
    </w:p>
    <w:p w14:paraId="7A443B93"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R-codes</w:t>
      </w:r>
    </w:p>
    <w:p w14:paraId="26AE6A65" w14:textId="55DE1F7B"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456A853B" w14:textId="007FC39C" w:rsidR="009B3A16" w:rsidRPr="000067C1" w:rsidRDefault="009B3A16"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 xml:space="preserve">Natural history of </w:t>
      </w:r>
      <w:r w:rsidR="00EF480D" w:rsidRPr="000067C1">
        <w:rPr>
          <w:rFonts w:ascii="Times New Roman" w:hAnsi="Times New Roman" w:cs="Times New Roman"/>
          <w:b/>
          <w:i/>
          <w:color w:val="000000" w:themeColor="text1"/>
          <w:sz w:val="24"/>
          <w:szCs w:val="24"/>
        </w:rPr>
        <w:t>Ropalidia marginata</w:t>
      </w:r>
    </w:p>
    <w:p w14:paraId="6DDFD2FC" w14:textId="1060DD07" w:rsidR="009B3A16" w:rsidRPr="000067C1" w:rsidRDefault="009B3A16" w:rsidP="009B3A1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i/>
          <w:color w:val="000000" w:themeColor="text1"/>
          <w:sz w:val="24"/>
          <w:szCs w:val="24"/>
        </w:rPr>
        <w:t xml:space="preserve">Ropalidia marginata </w:t>
      </w:r>
      <w:r w:rsidRPr="000067C1">
        <w:rPr>
          <w:rFonts w:ascii="Times New Roman" w:hAnsi="Times New Roman" w:cs="Times New Roman"/>
          <w:color w:val="000000" w:themeColor="text1"/>
          <w:sz w:val="24"/>
          <w:szCs w:val="24"/>
        </w:rPr>
        <w:t xml:space="preserve">is </w:t>
      </w:r>
      <w:r w:rsidR="00263FE2">
        <w:rPr>
          <w:rFonts w:ascii="Times New Roman" w:hAnsi="Times New Roman" w:cs="Times New Roman"/>
          <w:color w:val="000000" w:themeColor="text1"/>
          <w:sz w:val="24"/>
          <w:szCs w:val="24"/>
        </w:rPr>
        <w:t xml:space="preserve">a </w:t>
      </w:r>
      <w:r w:rsidR="00A66C19" w:rsidRPr="000067C1">
        <w:rPr>
          <w:rFonts w:ascii="Times New Roman" w:hAnsi="Times New Roman" w:cs="Times New Roman"/>
          <w:color w:val="000000" w:themeColor="text1"/>
          <w:sz w:val="24"/>
          <w:szCs w:val="24"/>
        </w:rPr>
        <w:t xml:space="preserve">primitively eusocial </w:t>
      </w:r>
      <w:r w:rsidRPr="000067C1">
        <w:rPr>
          <w:rFonts w:ascii="Times New Roman" w:hAnsi="Times New Roman" w:cs="Times New Roman"/>
          <w:color w:val="000000" w:themeColor="text1"/>
          <w:sz w:val="24"/>
          <w:szCs w:val="24"/>
        </w:rPr>
        <w:t xml:space="preserve">tropical </w:t>
      </w:r>
      <w:r w:rsidR="00263FE2">
        <w:rPr>
          <w:rFonts w:ascii="Times New Roman" w:hAnsi="Times New Roman" w:cs="Times New Roman"/>
          <w:color w:val="000000" w:themeColor="text1"/>
          <w:sz w:val="24"/>
          <w:szCs w:val="24"/>
        </w:rPr>
        <w:t>paper</w:t>
      </w:r>
      <w:r w:rsidR="00B02C82">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wasp</w:t>
      </w:r>
      <w:r w:rsidR="003D364F" w:rsidRPr="000067C1">
        <w:rPr>
          <w:rFonts w:ascii="Times New Roman" w:hAnsi="Times New Roman" w:cs="Times New Roman"/>
          <w:color w:val="000000" w:themeColor="text1"/>
          <w:sz w:val="24"/>
          <w:szCs w:val="24"/>
        </w:rPr>
        <w:t xml:space="preserve">. </w:t>
      </w:r>
      <w:r w:rsidR="00A66C19" w:rsidRPr="000067C1">
        <w:rPr>
          <w:rFonts w:ascii="Times New Roman" w:hAnsi="Times New Roman" w:cs="Times New Roman"/>
          <w:color w:val="000000" w:themeColor="text1"/>
          <w:sz w:val="24"/>
          <w:szCs w:val="24"/>
        </w:rPr>
        <w:t>Colonies consist of a single queen and varying numbers of workers rarely exceeding 50.</w:t>
      </w:r>
      <w:r w:rsidR="003D364F" w:rsidRPr="000067C1">
        <w:rPr>
          <w:rFonts w:ascii="Times New Roman" w:hAnsi="Times New Roman" w:cs="Times New Roman"/>
          <w:color w:val="000000" w:themeColor="text1"/>
          <w:sz w:val="24"/>
          <w:szCs w:val="24"/>
        </w:rPr>
        <w:t xml:space="preserve"> Workers can have a varying degree of </w:t>
      </w:r>
      <w:r w:rsidR="00A66C19" w:rsidRPr="000067C1">
        <w:rPr>
          <w:rFonts w:ascii="Times New Roman" w:hAnsi="Times New Roman" w:cs="Times New Roman"/>
          <w:color w:val="000000" w:themeColor="text1"/>
          <w:sz w:val="24"/>
          <w:szCs w:val="24"/>
        </w:rPr>
        <w:t xml:space="preserve">genetic </w:t>
      </w:r>
      <w:r w:rsidR="003D364F" w:rsidRPr="000067C1">
        <w:rPr>
          <w:rFonts w:ascii="Times New Roman" w:hAnsi="Times New Roman" w:cs="Times New Roman"/>
          <w:color w:val="000000" w:themeColor="text1"/>
          <w:sz w:val="24"/>
          <w:szCs w:val="24"/>
        </w:rPr>
        <w:t>relat</w:t>
      </w:r>
      <w:r w:rsidR="00A66C19" w:rsidRPr="000067C1">
        <w:rPr>
          <w:rFonts w:ascii="Times New Roman" w:hAnsi="Times New Roman" w:cs="Times New Roman"/>
          <w:color w:val="000000" w:themeColor="text1"/>
          <w:sz w:val="24"/>
          <w:szCs w:val="24"/>
        </w:rPr>
        <w:t>edness</w:t>
      </w:r>
      <w:r w:rsidR="003D364F" w:rsidRPr="000067C1">
        <w:rPr>
          <w:rFonts w:ascii="Times New Roman" w:hAnsi="Times New Roman" w:cs="Times New Roman"/>
          <w:color w:val="000000" w:themeColor="text1"/>
          <w:sz w:val="24"/>
          <w:szCs w:val="24"/>
        </w:rPr>
        <w:t xml:space="preserve"> with the queen</w:t>
      </w:r>
      <w:r w:rsidR="00117A50" w:rsidRPr="000067C1">
        <w:rPr>
          <w:rFonts w:ascii="Times New Roman" w:hAnsi="Times New Roman" w:cs="Times New Roman"/>
          <w:color w:val="000000" w:themeColor="text1"/>
          <w:sz w:val="24"/>
          <w:szCs w:val="24"/>
        </w:rPr>
        <w:t xml:space="preserve"> and the brood</w:t>
      </w:r>
      <w:r w:rsidR="003D364F" w:rsidRPr="000067C1">
        <w:rPr>
          <w:rFonts w:ascii="Times New Roman" w:hAnsi="Times New Roman" w:cs="Times New Roman"/>
          <w:color w:val="000000" w:themeColor="text1"/>
          <w:sz w:val="24"/>
          <w:szCs w:val="24"/>
        </w:rPr>
        <w:t xml:space="preserve">, </w:t>
      </w:r>
      <w:r w:rsidR="00117A50" w:rsidRPr="000067C1">
        <w:rPr>
          <w:rFonts w:ascii="Times New Roman" w:hAnsi="Times New Roman" w:cs="Times New Roman"/>
          <w:color w:val="000000" w:themeColor="text1"/>
          <w:sz w:val="24"/>
          <w:szCs w:val="24"/>
        </w:rPr>
        <w:t>including that of</w:t>
      </w:r>
      <w:r w:rsidR="003D364F" w:rsidRPr="000067C1">
        <w:rPr>
          <w:rFonts w:ascii="Times New Roman" w:hAnsi="Times New Roman" w:cs="Times New Roman"/>
          <w:color w:val="000000" w:themeColor="text1"/>
          <w:sz w:val="24"/>
          <w:szCs w:val="24"/>
        </w:rPr>
        <w:t xml:space="preserve"> daughters</w:t>
      </w:r>
      <w:r w:rsidR="00117A50" w:rsidRPr="000067C1">
        <w:rPr>
          <w:rFonts w:ascii="Times New Roman" w:hAnsi="Times New Roman" w:cs="Times New Roman"/>
          <w:color w:val="000000" w:themeColor="text1"/>
          <w:sz w:val="24"/>
          <w:szCs w:val="24"/>
        </w:rPr>
        <w:t>, sisters, nieces, cousins and so on</w:t>
      </w:r>
      <w:r w:rsidR="003D364F" w:rsidRPr="000067C1">
        <w:rPr>
          <w:rFonts w:ascii="Times New Roman" w:hAnsi="Times New Roman" w:cs="Times New Roman"/>
          <w:color w:val="000000" w:themeColor="text1"/>
          <w:sz w:val="24"/>
          <w:szCs w:val="24"/>
        </w:rPr>
        <w:t xml:space="preserve">; some workers even </w:t>
      </w:r>
      <w:r w:rsidR="00117A50" w:rsidRPr="000067C1">
        <w:rPr>
          <w:rFonts w:ascii="Times New Roman" w:hAnsi="Times New Roman" w:cs="Times New Roman"/>
          <w:color w:val="000000" w:themeColor="text1"/>
          <w:sz w:val="24"/>
          <w:szCs w:val="24"/>
        </w:rPr>
        <w:t xml:space="preserve">join unrelated nests </w:t>
      </w:r>
      <w:r w:rsidR="00EE533B" w:rsidRPr="000067C1">
        <w:rPr>
          <w:rFonts w:ascii="Times New Roman" w:hAnsi="Times New Roman" w:cs="Times New Roman"/>
          <w:color w:val="000000" w:themeColor="text1"/>
          <w:sz w:val="24"/>
          <w:szCs w:val="24"/>
        </w:rPr>
        <w:fldChar w:fldCharType="begin" w:fldLock="1"/>
      </w:r>
      <w:r w:rsidR="00EE533B"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EE533B" w:rsidRPr="000067C1">
        <w:rPr>
          <w:rFonts w:ascii="Times New Roman" w:hAnsi="Times New Roman" w:cs="Times New Roman"/>
          <w:color w:val="000000" w:themeColor="text1"/>
          <w:sz w:val="24"/>
          <w:szCs w:val="24"/>
        </w:rPr>
        <w:fldChar w:fldCharType="separate"/>
      </w:r>
      <w:r w:rsidR="00EE533B" w:rsidRPr="000067C1">
        <w:rPr>
          <w:rFonts w:ascii="Times New Roman" w:hAnsi="Times New Roman" w:cs="Times New Roman"/>
          <w:noProof/>
          <w:color w:val="000000" w:themeColor="text1"/>
          <w:sz w:val="24"/>
          <w:szCs w:val="24"/>
        </w:rPr>
        <w:t>[1]</w:t>
      </w:r>
      <w:r w:rsidR="00EE533B" w:rsidRPr="000067C1">
        <w:rPr>
          <w:rFonts w:ascii="Times New Roman" w:hAnsi="Times New Roman" w:cs="Times New Roman"/>
          <w:color w:val="000000" w:themeColor="text1"/>
          <w:sz w:val="24"/>
          <w:szCs w:val="24"/>
        </w:rPr>
        <w:fldChar w:fldCharType="end"/>
      </w:r>
      <w:r w:rsidR="003D364F" w:rsidRPr="000067C1">
        <w:rPr>
          <w:rFonts w:ascii="Times New Roman" w:hAnsi="Times New Roman" w:cs="Times New Roman"/>
          <w:color w:val="000000" w:themeColor="text1"/>
          <w:sz w:val="24"/>
          <w:szCs w:val="24"/>
        </w:rPr>
        <w:t>. The average tenure of queens is</w:t>
      </w:r>
      <w:r w:rsidR="00637382" w:rsidRPr="000067C1">
        <w:rPr>
          <w:rFonts w:ascii="Times New Roman" w:hAnsi="Times New Roman" w:cs="Times New Roman"/>
          <w:color w:val="000000" w:themeColor="text1"/>
          <w:sz w:val="24"/>
          <w:szCs w:val="24"/>
        </w:rPr>
        <w:t xml:space="preserve"> 79.71 </w:t>
      </w:r>
      <w:r w:rsidR="00637382" w:rsidRPr="000067C1">
        <w:rPr>
          <w:rFonts w:ascii="Times New Roman" w:hAnsi="Times New Roman" w:cs="Times New Roman"/>
          <w:color w:val="000000" w:themeColor="text1"/>
          <w:sz w:val="24"/>
          <w:szCs w:val="24"/>
        </w:rPr>
        <w:sym w:font="Symbol" w:char="F0B1"/>
      </w:r>
      <w:r w:rsidR="00637382" w:rsidRPr="000067C1">
        <w:rPr>
          <w:rFonts w:ascii="Times New Roman" w:hAnsi="Times New Roman" w:cs="Times New Roman"/>
          <w:color w:val="000000" w:themeColor="text1"/>
          <w:sz w:val="24"/>
          <w:szCs w:val="24"/>
        </w:rPr>
        <w:t xml:space="preserve"> 72.36</w:t>
      </w:r>
      <w:r w:rsidR="003D364F" w:rsidRPr="000067C1">
        <w:rPr>
          <w:rFonts w:ascii="Times New Roman" w:hAnsi="Times New Roman" w:cs="Times New Roman"/>
          <w:color w:val="000000" w:themeColor="text1"/>
          <w:sz w:val="24"/>
          <w:szCs w:val="24"/>
        </w:rPr>
        <w:t xml:space="preserve"> days with a variation ranging from 7 to 236 days</w:t>
      </w:r>
      <w:r w:rsidR="00751A69" w:rsidRPr="000067C1">
        <w:rPr>
          <w:rFonts w:ascii="Times New Roman" w:hAnsi="Times New Roman" w:cs="Times New Roman"/>
          <w:color w:val="000000" w:themeColor="text1"/>
          <w:sz w:val="24"/>
          <w:szCs w:val="24"/>
        </w:rPr>
        <w:t xml:space="preserve"> </w:t>
      </w:r>
      <w:r w:rsidR="00751A69" w:rsidRPr="000067C1">
        <w:rPr>
          <w:rFonts w:ascii="Times New Roman" w:hAnsi="Times New Roman" w:cs="Times New Roman"/>
          <w:color w:val="000000" w:themeColor="text1"/>
          <w:sz w:val="24"/>
          <w:szCs w:val="24"/>
        </w:rPr>
        <w:fldChar w:fldCharType="begin" w:fldLock="1"/>
      </w:r>
      <w:r w:rsidR="00751A69"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751A69" w:rsidRPr="000067C1">
        <w:rPr>
          <w:rFonts w:ascii="Times New Roman" w:hAnsi="Times New Roman" w:cs="Times New Roman"/>
          <w:color w:val="000000" w:themeColor="text1"/>
          <w:sz w:val="24"/>
          <w:szCs w:val="24"/>
        </w:rPr>
        <w:fldChar w:fldCharType="separate"/>
      </w:r>
      <w:r w:rsidR="00751A69" w:rsidRPr="000067C1">
        <w:rPr>
          <w:rFonts w:ascii="Times New Roman" w:hAnsi="Times New Roman" w:cs="Times New Roman"/>
          <w:noProof/>
          <w:color w:val="000000" w:themeColor="text1"/>
          <w:sz w:val="24"/>
          <w:szCs w:val="24"/>
        </w:rPr>
        <w:t>[1]</w:t>
      </w:r>
      <w:r w:rsidR="00751A69" w:rsidRPr="000067C1">
        <w:rPr>
          <w:rFonts w:ascii="Times New Roman" w:hAnsi="Times New Roman" w:cs="Times New Roman"/>
          <w:color w:val="000000" w:themeColor="text1"/>
          <w:sz w:val="24"/>
          <w:szCs w:val="24"/>
        </w:rPr>
        <w:fldChar w:fldCharType="end"/>
      </w:r>
      <w:r w:rsidR="003D364F" w:rsidRPr="000067C1">
        <w:rPr>
          <w:rFonts w:ascii="Times New Roman" w:hAnsi="Times New Roman" w:cs="Times New Roman"/>
          <w:color w:val="000000" w:themeColor="text1"/>
          <w:sz w:val="24"/>
          <w:szCs w:val="24"/>
        </w:rPr>
        <w:t>.</w:t>
      </w:r>
      <w:r w:rsidR="00EE533B" w:rsidRPr="000067C1">
        <w:rPr>
          <w:rFonts w:ascii="Times New Roman" w:hAnsi="Times New Roman" w:cs="Times New Roman"/>
          <w:color w:val="000000" w:themeColor="text1"/>
          <w:sz w:val="24"/>
          <w:szCs w:val="24"/>
        </w:rPr>
        <w:t xml:space="preserve"> A worker has four options to choose from during its lifetime: 1) leave nest and initiate a new nest as queen, 2) leave nest and initiate nest as a cofoundress, 3) stay back in nest and replace the existing queen, and 4) stay back and remain as a worker</w:t>
      </w:r>
      <w:r w:rsidR="00751A69" w:rsidRPr="000067C1">
        <w:rPr>
          <w:rFonts w:ascii="Times New Roman" w:hAnsi="Times New Roman" w:cs="Times New Roman"/>
          <w:color w:val="000000" w:themeColor="text1"/>
          <w:sz w:val="24"/>
          <w:szCs w:val="24"/>
        </w:rPr>
        <w:t xml:space="preserve"> </w:t>
      </w:r>
      <w:r w:rsidR="00751A69" w:rsidRPr="000067C1">
        <w:rPr>
          <w:rFonts w:ascii="Times New Roman" w:hAnsi="Times New Roman" w:cs="Times New Roman"/>
          <w:color w:val="000000" w:themeColor="text1"/>
          <w:sz w:val="24"/>
          <w:szCs w:val="24"/>
        </w:rPr>
        <w:fldChar w:fldCharType="begin" w:fldLock="1"/>
      </w:r>
      <w:r w:rsidR="00751A69"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00751A69" w:rsidRPr="000067C1">
        <w:rPr>
          <w:rFonts w:ascii="Times New Roman" w:hAnsi="Times New Roman" w:cs="Times New Roman"/>
          <w:color w:val="000000" w:themeColor="text1"/>
          <w:sz w:val="24"/>
          <w:szCs w:val="24"/>
        </w:rPr>
        <w:fldChar w:fldCharType="separate"/>
      </w:r>
      <w:r w:rsidR="00751A69" w:rsidRPr="000067C1">
        <w:rPr>
          <w:rFonts w:ascii="Times New Roman" w:hAnsi="Times New Roman" w:cs="Times New Roman"/>
          <w:noProof/>
          <w:color w:val="000000" w:themeColor="text1"/>
          <w:sz w:val="24"/>
          <w:szCs w:val="24"/>
        </w:rPr>
        <w:t>[1]</w:t>
      </w:r>
      <w:r w:rsidR="00751A69" w:rsidRPr="000067C1">
        <w:rPr>
          <w:rFonts w:ascii="Times New Roman" w:hAnsi="Times New Roman" w:cs="Times New Roman"/>
          <w:color w:val="000000" w:themeColor="text1"/>
          <w:sz w:val="24"/>
          <w:szCs w:val="24"/>
        </w:rPr>
        <w:fldChar w:fldCharType="end"/>
      </w:r>
      <w:r w:rsidR="00EE533B" w:rsidRPr="000067C1">
        <w:rPr>
          <w:rFonts w:ascii="Times New Roman" w:hAnsi="Times New Roman" w:cs="Times New Roman"/>
          <w:color w:val="000000" w:themeColor="text1"/>
          <w:sz w:val="24"/>
          <w:szCs w:val="24"/>
        </w:rPr>
        <w:t>.</w:t>
      </w:r>
      <w:r w:rsidR="003D364F" w:rsidRPr="000067C1">
        <w:rPr>
          <w:rFonts w:ascii="Times New Roman" w:hAnsi="Times New Roman" w:cs="Times New Roman"/>
          <w:color w:val="000000" w:themeColor="text1"/>
          <w:sz w:val="24"/>
          <w:szCs w:val="24"/>
        </w:rPr>
        <w:t xml:space="preserve"> </w:t>
      </w:r>
      <w:r w:rsidR="00A55907">
        <w:rPr>
          <w:rFonts w:ascii="Times New Roman" w:hAnsi="Times New Roman" w:cs="Times New Roman"/>
          <w:color w:val="000000" w:themeColor="text1"/>
          <w:sz w:val="24"/>
          <w:szCs w:val="24"/>
        </w:rPr>
        <w:t xml:space="preserve">A total of 76 workers left from 9 parent nests to initiate </w:t>
      </w:r>
      <w:r w:rsidR="00A55907">
        <w:rPr>
          <w:rFonts w:ascii="Times New Roman" w:hAnsi="Times New Roman" w:cs="Times New Roman"/>
          <w:color w:val="000000" w:themeColor="text1"/>
          <w:sz w:val="24"/>
          <w:szCs w:val="24"/>
        </w:rPr>
        <w:lastRenderedPageBreak/>
        <w:t>29 new nests; t</w:t>
      </w:r>
      <w:r w:rsidR="00233B4A" w:rsidRPr="000067C1">
        <w:rPr>
          <w:rFonts w:ascii="Times New Roman" w:hAnsi="Times New Roman" w:cs="Times New Roman"/>
          <w:color w:val="000000" w:themeColor="text1"/>
          <w:sz w:val="24"/>
          <w:szCs w:val="24"/>
        </w:rPr>
        <w:t>he average proportion of workers leaving the parent nests to initiate new nest is 0.12 ± 0.06 during an observation period ranging from 133 to 174 days</w:t>
      </w:r>
      <w:r w:rsidR="00A66C19" w:rsidRPr="000067C1">
        <w:rPr>
          <w:rFonts w:ascii="Times New Roman" w:hAnsi="Times New Roman" w:cs="Times New Roman"/>
          <w:color w:val="000000" w:themeColor="text1"/>
          <w:sz w:val="24"/>
          <w:szCs w:val="24"/>
        </w:rPr>
        <w:t xml:space="preserve"> </w:t>
      </w:r>
      <w:r w:rsidR="00B774BC" w:rsidRPr="000067C1">
        <w:rPr>
          <w:rFonts w:ascii="Times New Roman" w:hAnsi="Times New Roman" w:cs="Times New Roman"/>
          <w:color w:val="000000" w:themeColor="text1"/>
          <w:sz w:val="24"/>
          <w:szCs w:val="24"/>
        </w:rPr>
        <w:t>(Brahma and Gadagkar, unpublished data)</w:t>
      </w:r>
      <w:r w:rsidR="00233B4A" w:rsidRPr="000067C1">
        <w:rPr>
          <w:rFonts w:ascii="Times New Roman" w:hAnsi="Times New Roman" w:cs="Times New Roman"/>
          <w:color w:val="000000" w:themeColor="text1"/>
          <w:sz w:val="24"/>
          <w:szCs w:val="24"/>
        </w:rPr>
        <w:t>.</w:t>
      </w:r>
    </w:p>
    <w:p w14:paraId="5EC7AEC2" w14:textId="77777777" w:rsidR="009B3A16" w:rsidRPr="000067C1" w:rsidRDefault="009B3A16" w:rsidP="004C4756">
      <w:pPr>
        <w:spacing w:line="480" w:lineRule="auto"/>
        <w:jc w:val="both"/>
        <w:rPr>
          <w:rFonts w:ascii="Times New Roman" w:hAnsi="Times New Roman" w:cs="Times New Roman"/>
          <w:b/>
          <w:color w:val="000000" w:themeColor="text1"/>
          <w:sz w:val="24"/>
          <w:szCs w:val="24"/>
        </w:rPr>
      </w:pPr>
    </w:p>
    <w:p w14:paraId="0C345F10" w14:textId="6D9DEE31" w:rsidR="00784EB9" w:rsidRPr="000067C1" w:rsidRDefault="00784EB9" w:rsidP="004C4756">
      <w:pPr>
        <w:spacing w:line="480" w:lineRule="auto"/>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Materials and methods</w:t>
      </w:r>
    </w:p>
    <w:p w14:paraId="502FAF65" w14:textId="77777777" w:rsidR="00784EB9" w:rsidRPr="000067C1" w:rsidRDefault="00784EB9" w:rsidP="004C4756">
      <w:pPr>
        <w:spacing w:line="480" w:lineRule="auto"/>
        <w:jc w:val="both"/>
        <w:rPr>
          <w:rFonts w:ascii="Times New Roman" w:hAnsi="Times New Roman" w:cs="Times New Roman"/>
          <w:i/>
          <w:color w:val="000000" w:themeColor="text1"/>
          <w:sz w:val="24"/>
          <w:szCs w:val="24"/>
        </w:rPr>
      </w:pPr>
      <w:r w:rsidRPr="000067C1">
        <w:rPr>
          <w:rFonts w:ascii="Times New Roman" w:hAnsi="Times New Roman" w:cs="Times New Roman"/>
          <w:i/>
          <w:color w:val="000000" w:themeColor="text1"/>
          <w:sz w:val="24"/>
          <w:szCs w:val="24"/>
        </w:rPr>
        <w:t>Behavioural observation</w:t>
      </w:r>
    </w:p>
    <w:p w14:paraId="50689393" w14:textId="6F8A99A6"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For each of the six experimental nests, we collected quantitative behavioural data for 20 hours over a span of four days. On the first day, we observed the nest from 0800 to 1030 hours and 1300 to 1530 hours and on the second day we observed it from 1030 to 1300 hours and 1530 to 1800 hours; we repeated the same schedule for the third and fourth days of observation. These behavioural observations consisted of randomly commingled scans to record long-duration behaviour and all-occurrence sessions to record short duration behaviour of wasps at any moment (for details of the behaviour, please see </w:t>
      </w:r>
      <w:r w:rsidRPr="000067C1">
        <w:rPr>
          <w:rFonts w:ascii="Times New Roman" w:hAnsi="Times New Roman" w:cs="Times New Roman"/>
          <w:color w:val="000000" w:themeColor="text1"/>
          <w:sz w:val="24"/>
          <w:szCs w:val="24"/>
        </w:rPr>
        <w:fldChar w:fldCharType="begin" w:fldLock="1"/>
      </w:r>
      <w:r w:rsidR="00EE533B" w:rsidRPr="000067C1">
        <w:rPr>
          <w:rFonts w:ascii="Times New Roman" w:hAnsi="Times New Roman" w:cs="Times New Roman"/>
          <w:color w:val="000000" w:themeColor="text1"/>
          <w:sz w:val="24"/>
          <w:szCs w:val="24"/>
        </w:rPr>
        <w:instrText>ADDIN CSL_CITATION { "citationItems" : [ { "id" : "ITEM-1", "itemData" : { "ISBN" : "0-674-00611-9", "author" : [ { "dropping-particle" : "", "family" : "Gadagkar", "given" : "Raghavendra", "non-dropping-particle" : "", "parse-names" : false, "suffix" : "" } ], "id" : "ITEM-1", "issued" : { "date-parts" : [ [ "2001" ] ] }, "publisher" : "Harvard University Press", "publisher-place" : "Cambridge,Massachusetts; London, England", "title" : "The Social Biology of &lt;i&gt;Ropalidia marginata&lt;/i&gt;: Toward Understanding the Evolution of Eusociality", "type" : "book" }, "uris" : [ "http://www.mendeley.com/documents/?uuid=c862c572-fb58-4d5b-a18b-1d47aee1d962" ] } ], "mendeley" : { "formattedCitation" : "[1]", "plainTextFormattedCitation" : "[1]", "previouslyFormattedCitation" : "[1]"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0F5407" w:rsidRPr="000067C1">
        <w:rPr>
          <w:rFonts w:ascii="Times New Roman" w:hAnsi="Times New Roman" w:cs="Times New Roman"/>
          <w:noProof/>
          <w:color w:val="000000" w:themeColor="text1"/>
          <w:sz w:val="24"/>
          <w:szCs w:val="24"/>
        </w:rPr>
        <w:t>[1]</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 Each scan and all occurrence session lasted for five minutes with a one-minute break in between. We recorded a total of 100 scans and 100 all occurrence sessions (AOS) for each nest. The scans and AOS enabled us to get detailed behaviour profiles all the wasps. At the end of the fourth day of behavioural observation of a nest, at night, we collected all the wasps in 15 ml glass vials.</w:t>
      </w:r>
    </w:p>
    <w:p w14:paraId="4A3AC656" w14:textId="2ECEEFDD" w:rsidR="004E4360" w:rsidRPr="000067C1" w:rsidRDefault="00A66C1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Behaviours studied included </w:t>
      </w:r>
      <w:r w:rsidR="004D1C60" w:rsidRPr="000067C1">
        <w:rPr>
          <w:rFonts w:ascii="Times New Roman" w:hAnsi="Times New Roman" w:cs="Times New Roman"/>
          <w:color w:val="000000" w:themeColor="text1"/>
          <w:sz w:val="24"/>
          <w:szCs w:val="24"/>
        </w:rPr>
        <w:t xml:space="preserve">frequencies per hour of dominance behaviour, </w:t>
      </w:r>
      <w:r w:rsidR="00B02C82">
        <w:rPr>
          <w:rFonts w:ascii="Times New Roman" w:hAnsi="Times New Roman" w:cs="Times New Roman"/>
          <w:color w:val="000000" w:themeColor="text1"/>
          <w:sz w:val="24"/>
          <w:szCs w:val="24"/>
        </w:rPr>
        <w:t>self-feeding</w:t>
      </w:r>
      <w:r w:rsidR="004D1C60" w:rsidRPr="000067C1">
        <w:rPr>
          <w:rFonts w:ascii="Times New Roman" w:hAnsi="Times New Roman" w:cs="Times New Roman"/>
          <w:color w:val="000000" w:themeColor="text1"/>
          <w:sz w:val="24"/>
          <w:szCs w:val="24"/>
        </w:rPr>
        <w:t xml:space="preserve"> behaviour, and work done. Work included both intranidal and extranidal work</w:t>
      </w:r>
      <w:r w:rsidRPr="000067C1">
        <w:rPr>
          <w:rFonts w:ascii="Times New Roman" w:hAnsi="Times New Roman" w:cs="Times New Roman"/>
          <w:color w:val="000000" w:themeColor="text1"/>
          <w:sz w:val="24"/>
          <w:szCs w:val="24"/>
        </w:rPr>
        <w:t xml:space="preserve">. </w:t>
      </w:r>
      <w:r w:rsidR="004D1C60" w:rsidRPr="000067C1">
        <w:rPr>
          <w:rFonts w:ascii="Times New Roman" w:hAnsi="Times New Roman" w:cs="Times New Roman"/>
          <w:color w:val="000000" w:themeColor="text1"/>
          <w:sz w:val="24"/>
          <w:szCs w:val="24"/>
        </w:rPr>
        <w:t xml:space="preserve">Intranidal work was calculated as the sum of the frequencies per hour </w:t>
      </w:r>
      <w:r w:rsidR="009B3A16" w:rsidRPr="000067C1">
        <w:rPr>
          <w:rFonts w:ascii="Times New Roman" w:hAnsi="Times New Roman" w:cs="Times New Roman"/>
          <w:color w:val="000000" w:themeColor="text1"/>
          <w:sz w:val="24"/>
          <w:szCs w:val="24"/>
        </w:rPr>
        <w:t>of maintenance, inspect cells and feed larva behaviours. Extranidal work was calculated as the sum of the frequencies per hour of bring food, bring building material and bring liquid behaviours.</w:t>
      </w:r>
      <w:r w:rsidR="00A55907">
        <w:rPr>
          <w:rFonts w:ascii="Times New Roman" w:hAnsi="Times New Roman" w:cs="Times New Roman"/>
          <w:color w:val="000000" w:themeColor="text1"/>
          <w:sz w:val="24"/>
          <w:szCs w:val="24"/>
        </w:rPr>
        <w:t xml:space="preserve"> In each nest, we identified the queen based on egg-laying behaviour, before the start of the 20 hours observation period.</w:t>
      </w:r>
    </w:p>
    <w:p w14:paraId="2B36FCC1" w14:textId="77777777" w:rsidR="00784EB9" w:rsidRPr="000067C1" w:rsidRDefault="00784EB9" w:rsidP="004C4756">
      <w:pPr>
        <w:spacing w:line="480" w:lineRule="auto"/>
        <w:ind w:left="720" w:hanging="720"/>
        <w:jc w:val="both"/>
        <w:rPr>
          <w:rFonts w:ascii="Times New Roman" w:hAnsi="Times New Roman" w:cs="Times New Roman"/>
          <w:i/>
          <w:color w:val="000000" w:themeColor="text1"/>
          <w:sz w:val="24"/>
          <w:szCs w:val="24"/>
        </w:rPr>
      </w:pPr>
      <w:r w:rsidRPr="000067C1">
        <w:rPr>
          <w:rFonts w:ascii="Times New Roman" w:hAnsi="Times New Roman" w:cs="Times New Roman"/>
          <w:i/>
          <w:color w:val="000000" w:themeColor="text1"/>
          <w:sz w:val="24"/>
          <w:szCs w:val="24"/>
        </w:rPr>
        <w:lastRenderedPageBreak/>
        <w:t>Statistical analysis</w:t>
      </w:r>
    </w:p>
    <w:p w14:paraId="778B3434" w14:textId="3883BA49"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We performed all statistical analyses using the statistical interface R-studio version 3.3.2 </w:t>
      </w:r>
      <w:r w:rsidRPr="000067C1">
        <w:rPr>
          <w:rFonts w:ascii="Times New Roman" w:hAnsi="Times New Roman" w:cs="Times New Roman"/>
          <w:color w:val="000000" w:themeColor="text1"/>
          <w:sz w:val="24"/>
          <w:szCs w:val="24"/>
        </w:rPr>
        <w:fldChar w:fldCharType="begin" w:fldLock="1"/>
      </w:r>
      <w:r w:rsidR="00D352B0">
        <w:rPr>
          <w:rFonts w:ascii="Times New Roman" w:hAnsi="Times New Roman" w:cs="Times New Roman"/>
          <w:color w:val="000000" w:themeColor="text1"/>
          <w:sz w:val="24"/>
          <w:szCs w:val="24"/>
        </w:rPr>
        <w:instrText>ADDIN CSL_CITATION { "citationItems" : [ { "id" : "ITEM-1", "itemData" : { "URL" : "http://www.rstudio.com/", "author" : [ { "dropping-particle" : "", "family" : "RStudio Team", "given" : "", "non-dropping-particle" : "", "parse-names" : false, "suffix" : "" } ], "container-title" : "Integrated Development for R. RStudio, Inc.", "id" : "ITEM-1", "issued" : { "date-parts" : [ [ "2015" ] ] }, "number" : "0.99.484", "publisher" : "Integrated Development for R. RStudio, Inc.", "publisher-place" : "Boston, MA", "title" : "RStudio", "type" : "webpage" }, "uris" : [ "http://www.mendeley.com/documents/?uuid=f8ea976e-be2c-4c10-809f-09b9b52c2e48" ] } ], "mendeley" : { "formattedCitation" : "[3]", "plainTextFormattedCitation" : "[3]", "previouslyFormattedCitation" : "[3]"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color w:val="000000" w:themeColor="text1"/>
          <w:sz w:val="24"/>
          <w:szCs w:val="24"/>
        </w:rPr>
        <w:t>[3]</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 xml:space="preserve">. We used the “lme4” package for fitting generalised linear mixed effects model to the data </w:t>
      </w:r>
      <w:r w:rsidRPr="000067C1">
        <w:rPr>
          <w:rFonts w:ascii="Times New Roman" w:hAnsi="Times New Roman" w:cs="Times New Roman"/>
          <w:color w:val="000000" w:themeColor="text1"/>
          <w:sz w:val="24"/>
          <w:szCs w:val="24"/>
        </w:rPr>
        <w:fldChar w:fldCharType="begin" w:fldLock="1"/>
      </w:r>
      <w:r w:rsidR="00D352B0">
        <w:rPr>
          <w:rFonts w:ascii="Times New Roman" w:hAnsi="Times New Roman" w:cs="Times New Roman"/>
          <w:color w:val="000000" w:themeColor="text1"/>
          <w:sz w:val="24"/>
          <w:szCs w:val="24"/>
        </w:rPr>
        <w:instrText>ADDIN CSL_CITATION { "citationItems" : [ { "id" : "ITEM-1", "itemData" : { "DOI" : "10.18637/jss.v067.i01", "ISBN" : "1548-7660", "ISSN" : "1548-7660", "abstract" : "Maximum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 "author" : [ { "dropping-particle" : "", "family" : "Bates", "given" : "Douglas", "non-dropping-particle" : "", "parse-names" : false, "suffix" : "" }, { "dropping-particle" : "", "family" : "M\u00e4chler", "given" : "Martin", "non-dropping-particle" : "", "parse-names" : false, "suffix" : "" }, { "dropping-particle" : "", "family" : "Bolker", "given" : "Ben", "non-dropping-particle" : "", "parse-names" : false, "suffix" : "" }, { "dropping-particle" : "", "family" : "Walker", "given" : "Steve", "non-dropping-particle" : "", "parse-names" : false, "suffix" : "" } ], "container-title" : "Journal of Statistical Software", "id" : "ITEM-1", "issue" : "1", "issued" : { "date-parts" : [ [ "2015" ] ] }, "title" : "Fitting Linear Mixed-Effects Models using lme4", "type" : "article-journal", "volume" : "67" }, "uris" : [ "http://www.mendeley.com/documents/?uuid=b1d3585c-edda-4fb1-bd7e-23f2ec6127c9" ] } ], "mendeley" : { "formattedCitation" : "[4]", "plainTextFormattedCitation" : "[4]", "previouslyFormattedCitation" : "[4]" }, "properties" : {  }, "schema" : "https://github.com/citation-style-language/schema/raw/master/csl-citation.json"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color w:val="000000" w:themeColor="text1"/>
          <w:sz w:val="24"/>
          <w:szCs w:val="24"/>
        </w:rPr>
        <w:t>[4]</w:t>
      </w:r>
      <w:r w:rsidRPr="000067C1">
        <w:rPr>
          <w:rFonts w:ascii="Times New Roman" w:hAnsi="Times New Roman" w:cs="Times New Roman"/>
          <w:color w:val="000000" w:themeColor="text1"/>
          <w:sz w:val="24"/>
          <w:szCs w:val="24"/>
        </w:rPr>
        <w:fldChar w:fldCharType="end"/>
      </w:r>
      <w:r w:rsidRPr="000067C1">
        <w:rPr>
          <w:rFonts w:ascii="Times New Roman" w:hAnsi="Times New Roman" w:cs="Times New Roman"/>
          <w:color w:val="000000" w:themeColor="text1"/>
          <w:sz w:val="24"/>
          <w:szCs w:val="24"/>
        </w:rPr>
        <w:t>.</w:t>
      </w:r>
    </w:p>
    <w:p w14:paraId="325EA2A8"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We fitted the following global model:</w:t>
      </w:r>
    </w:p>
    <w:p w14:paraId="7392D2EE" w14:textId="62C25EF1"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3E537C"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1 = glmer(initiation ~ age  + db + work + fe +  age</w:t>
      </w:r>
      <w:r w:rsidR="00C0521F" w:rsidRPr="00C0521F">
        <w:rPr>
          <w:rFonts w:ascii="Times New Roman" w:hAnsi="Times New Roman" w:cs="Times New Roman"/>
          <w:color w:val="231F20"/>
          <w:sz w:val="24"/>
          <w:szCs w:val="24"/>
          <w:lang w:val="en-US"/>
        </w:rPr>
        <w:t xml:space="preserve"> </w:t>
      </w:r>
      <w:r w:rsidR="00C0521F" w:rsidRPr="00763DD6">
        <w:rPr>
          <w:rFonts w:ascii="Times New Roman" w:hAnsi="Times New Roman" w:cs="Times New Roman"/>
          <w:color w:val="231F20"/>
          <w:sz w:val="24"/>
          <w:szCs w:val="24"/>
          <w:lang w:val="en-US"/>
        </w:rPr>
        <w:t>x</w:t>
      </w:r>
      <w:r w:rsidR="00C0521F"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work +  (1|nest ID), data=data.q, family=binomial(link="logit")).</w:t>
      </w:r>
    </w:p>
    <w:p w14:paraId="0663CF4E" w14:textId="6B93987E" w:rsidR="00784EB9" w:rsidRPr="000067C1" w:rsidRDefault="00784EB9" w:rsidP="004C475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In model</w:t>
      </w:r>
      <w:r w:rsidR="00B02C82">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 xml:space="preserve">1, ‘initiation’ is a binomial response variable having value of either 1 (if a wasp initiates a nest) or 0 (if a wasp does not initiate a nest) for each wasp. For continuous predictor variables, we had ‘age’ (on the day of isolation), ‘db’ (frequency per hour of dominance behaviour on parent nests), ‘work’ (frequency per hour of total work done i.e. intranidal and extranidal work on parent nests) and ‘fe’ (frequency per hour of </w:t>
      </w:r>
      <w:r w:rsidR="00B02C82">
        <w:rPr>
          <w:rFonts w:ascii="Times New Roman" w:hAnsi="Times New Roman" w:cs="Times New Roman"/>
          <w:color w:val="000000" w:themeColor="text1"/>
          <w:sz w:val="24"/>
          <w:szCs w:val="24"/>
        </w:rPr>
        <w:t>self-feeding</w:t>
      </w:r>
      <w:r w:rsidRPr="000067C1">
        <w:rPr>
          <w:rFonts w:ascii="Times New Roman" w:hAnsi="Times New Roman" w:cs="Times New Roman"/>
          <w:color w:val="000000" w:themeColor="text1"/>
          <w:sz w:val="24"/>
          <w:szCs w:val="24"/>
        </w:rPr>
        <w:t xml:space="preserve"> behaviour on parent nests)</w:t>
      </w:r>
      <w:r w:rsidR="00096267"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 xml:space="preserve"> We had nest ID as </w:t>
      </w:r>
      <w:r w:rsidR="000B4E96" w:rsidRPr="000067C1">
        <w:rPr>
          <w:rFonts w:ascii="Times New Roman" w:hAnsi="Times New Roman" w:cs="Times New Roman"/>
          <w:color w:val="000000" w:themeColor="text1"/>
          <w:sz w:val="24"/>
          <w:szCs w:val="24"/>
        </w:rPr>
        <w:t xml:space="preserve">a </w:t>
      </w:r>
      <w:r w:rsidRPr="000067C1">
        <w:rPr>
          <w:rFonts w:ascii="Times New Roman" w:hAnsi="Times New Roman" w:cs="Times New Roman"/>
          <w:color w:val="000000" w:themeColor="text1"/>
          <w:sz w:val="24"/>
          <w:szCs w:val="24"/>
        </w:rPr>
        <w:t>random effect</w:t>
      </w:r>
      <w:r w:rsidR="000B4E96" w:rsidRPr="000067C1">
        <w:rPr>
          <w:rFonts w:ascii="Times New Roman" w:hAnsi="Times New Roman" w:cs="Times New Roman"/>
          <w:color w:val="000000" w:themeColor="text1"/>
          <w:sz w:val="24"/>
          <w:szCs w:val="24"/>
        </w:rPr>
        <w:t xml:space="preserve"> in our analysis.</w:t>
      </w:r>
      <w:r w:rsidRPr="000067C1">
        <w:rPr>
          <w:rFonts w:ascii="Times New Roman" w:hAnsi="Times New Roman" w:cs="Times New Roman"/>
          <w:color w:val="000000" w:themeColor="text1"/>
          <w:sz w:val="24"/>
          <w:szCs w:val="24"/>
        </w:rPr>
        <w:t xml:space="preserve"> Next, we dropped the </w:t>
      </w:r>
      <w:r w:rsidR="00096267" w:rsidRPr="000067C1">
        <w:rPr>
          <w:rFonts w:ascii="Times New Roman" w:hAnsi="Times New Roman" w:cs="Times New Roman"/>
          <w:color w:val="000000" w:themeColor="text1"/>
          <w:sz w:val="24"/>
          <w:szCs w:val="24"/>
        </w:rPr>
        <w:t>non-</w:t>
      </w:r>
      <w:r w:rsidRPr="000067C1">
        <w:rPr>
          <w:rFonts w:ascii="Times New Roman" w:hAnsi="Times New Roman" w:cs="Times New Roman"/>
          <w:color w:val="000000" w:themeColor="text1"/>
          <w:sz w:val="24"/>
          <w:szCs w:val="24"/>
        </w:rPr>
        <w:t xml:space="preserve">significant </w:t>
      </w:r>
      <w:r w:rsidR="00096267" w:rsidRPr="000067C1">
        <w:rPr>
          <w:rFonts w:ascii="Times New Roman" w:hAnsi="Times New Roman" w:cs="Times New Roman"/>
          <w:color w:val="000000" w:themeColor="text1"/>
          <w:sz w:val="24"/>
          <w:szCs w:val="24"/>
        </w:rPr>
        <w:t xml:space="preserve">interaction term </w:t>
      </w:r>
      <w:r w:rsidRPr="000067C1">
        <w:rPr>
          <w:rFonts w:ascii="Times New Roman" w:hAnsi="Times New Roman" w:cs="Times New Roman"/>
          <w:color w:val="000000" w:themeColor="text1"/>
          <w:sz w:val="24"/>
          <w:szCs w:val="24"/>
        </w:rPr>
        <w:t xml:space="preserve">from model1 for model simplification </w:t>
      </w:r>
      <w:r w:rsidR="00096267" w:rsidRPr="000067C1">
        <w:rPr>
          <w:rFonts w:ascii="Times New Roman" w:hAnsi="Times New Roman" w:cs="Times New Roman"/>
          <w:color w:val="000000" w:themeColor="text1"/>
          <w:sz w:val="24"/>
          <w:szCs w:val="24"/>
        </w:rPr>
        <w:t xml:space="preserve">and </w:t>
      </w:r>
      <w:r w:rsidR="00A66C19" w:rsidRPr="000067C1">
        <w:rPr>
          <w:rFonts w:ascii="Times New Roman" w:hAnsi="Times New Roman" w:cs="Times New Roman"/>
          <w:color w:val="000000" w:themeColor="text1"/>
          <w:sz w:val="24"/>
          <w:szCs w:val="24"/>
        </w:rPr>
        <w:t>obtained</w:t>
      </w:r>
      <w:r w:rsidR="00096267" w:rsidRPr="000067C1">
        <w:rPr>
          <w:rFonts w:ascii="Times New Roman" w:hAnsi="Times New Roman" w:cs="Times New Roman"/>
          <w:color w:val="000000" w:themeColor="text1"/>
          <w:sz w:val="24"/>
          <w:szCs w:val="24"/>
        </w:rPr>
        <w:t xml:space="preserve"> our final model (model 2). </w:t>
      </w:r>
    </w:p>
    <w:p w14:paraId="1DEE8BC9" w14:textId="476AE9AE" w:rsidR="001B0ED8" w:rsidRPr="000067C1" w:rsidRDefault="00784EB9" w:rsidP="001B0ED8">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B02C82">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2 = glmer(initiation ~ age + db + work + fe + (1|nest ID),</w:t>
      </w:r>
    </w:p>
    <w:p w14:paraId="363B2320" w14:textId="3B17DFB9" w:rsidR="00784EB9" w:rsidRPr="000067C1" w:rsidRDefault="00784EB9" w:rsidP="001B0ED8">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data=data.q, family=binomial(link="logit"))</w:t>
      </w:r>
    </w:p>
    <w:p w14:paraId="6BEBFB3A" w14:textId="77777777" w:rsidR="00C0521F" w:rsidRDefault="00C0521F" w:rsidP="004C4756">
      <w:pPr>
        <w:spacing w:line="480" w:lineRule="auto"/>
        <w:ind w:hanging="11"/>
        <w:jc w:val="both"/>
        <w:rPr>
          <w:rFonts w:ascii="Times New Roman" w:hAnsi="Times New Roman" w:cs="Times New Roman"/>
          <w:color w:val="000000" w:themeColor="text1"/>
          <w:sz w:val="24"/>
          <w:szCs w:val="24"/>
        </w:rPr>
      </w:pPr>
    </w:p>
    <w:p w14:paraId="0B381BA4" w14:textId="395AD00B" w:rsidR="00784EB9" w:rsidRPr="000067C1" w:rsidRDefault="00784EB9" w:rsidP="004C4756">
      <w:pPr>
        <w:spacing w:line="480" w:lineRule="auto"/>
        <w:ind w:hanging="11"/>
        <w:jc w:val="both"/>
        <w:rPr>
          <w:rFonts w:ascii="Times New Roman" w:hAnsi="Times New Roman" w:cs="Times New Roman"/>
          <w:color w:val="000000" w:themeColor="text1"/>
          <w:sz w:val="24"/>
          <w:szCs w:val="24"/>
        </w:rPr>
      </w:pPr>
      <w:bookmarkStart w:id="1" w:name="_GoBack"/>
      <w:bookmarkEnd w:id="1"/>
      <w:r w:rsidRPr="000067C1">
        <w:rPr>
          <w:rFonts w:ascii="Times New Roman" w:hAnsi="Times New Roman" w:cs="Times New Roman"/>
          <w:color w:val="000000" w:themeColor="text1"/>
          <w:sz w:val="24"/>
          <w:szCs w:val="24"/>
        </w:rPr>
        <w:t>We used Cohen’s D as the estimators of effect size for continuous predictor variables (‘age’, ‘db’, ‘</w:t>
      </w:r>
      <w:r w:rsidR="00096267" w:rsidRPr="000067C1">
        <w:rPr>
          <w:rFonts w:ascii="Times New Roman" w:hAnsi="Times New Roman" w:cs="Times New Roman"/>
          <w:color w:val="000000" w:themeColor="text1"/>
          <w:sz w:val="24"/>
          <w:szCs w:val="24"/>
        </w:rPr>
        <w:t>work</w:t>
      </w:r>
      <w:r w:rsidRPr="000067C1">
        <w:rPr>
          <w:rFonts w:ascii="Times New Roman" w:hAnsi="Times New Roman" w:cs="Times New Roman"/>
          <w:color w:val="000000" w:themeColor="text1"/>
          <w:sz w:val="24"/>
          <w:szCs w:val="24"/>
        </w:rPr>
        <w:t>’ and ‘fe’). The codes used for calculating Cohen’s D are given in the section ‘R-codes for calculating effect sizes’.</w:t>
      </w:r>
    </w:p>
    <w:p w14:paraId="6CDC13A3" w14:textId="77777777" w:rsidR="00C0521F" w:rsidRDefault="00C052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FD52C1E" w14:textId="40A948CE" w:rsidR="00784EB9" w:rsidRPr="00C0521F" w:rsidRDefault="00784EB9" w:rsidP="00C0521F">
      <w:pPr>
        <w:tabs>
          <w:tab w:val="left" w:pos="3105"/>
        </w:tabs>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lastRenderedPageBreak/>
        <w:t>Results</w:t>
      </w:r>
    </w:p>
    <w:p w14:paraId="100A72B7" w14:textId="352174D0" w:rsidR="00784EB9" w:rsidRPr="000067C1" w:rsidRDefault="00784EB9" w:rsidP="004C4756">
      <w:pPr>
        <w:spacing w:line="480" w:lineRule="auto"/>
        <w:ind w:hanging="11"/>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The main results that age and self</w:t>
      </w:r>
      <w:r w:rsidR="00B02C82">
        <w:rPr>
          <w:rFonts w:ascii="Times New Roman" w:hAnsi="Times New Roman" w:cs="Times New Roman"/>
          <w:color w:val="000000" w:themeColor="text1"/>
          <w:sz w:val="24"/>
          <w:szCs w:val="24"/>
        </w:rPr>
        <w:t>-feeding</w:t>
      </w:r>
      <w:r w:rsidRPr="000067C1">
        <w:rPr>
          <w:rFonts w:ascii="Times New Roman" w:hAnsi="Times New Roman" w:cs="Times New Roman"/>
          <w:color w:val="000000" w:themeColor="text1"/>
          <w:sz w:val="24"/>
          <w:szCs w:val="24"/>
        </w:rPr>
        <w:t xml:space="preserve"> behaviour are significant predictors of the probability of initiating nests and laying eggs mentioned in the main text are also corroborated by the pair comparisons using Mann-Whitney U test. Egg layers were significantly younger than non-egg layers (Mann-Whitney U test; U=1354, </w:t>
      </w:r>
      <w:r w:rsidRPr="000067C1">
        <w:rPr>
          <w:rFonts w:ascii="Times New Roman" w:hAnsi="Times New Roman" w:cs="Times New Roman"/>
          <w:i/>
          <w:color w:val="000000" w:themeColor="text1"/>
          <w:sz w:val="24"/>
          <w:szCs w:val="24"/>
        </w:rPr>
        <w:t xml:space="preserve">p </w:t>
      </w:r>
      <w:r w:rsidRPr="000067C1">
        <w:rPr>
          <w:rFonts w:ascii="Times New Roman" w:hAnsi="Times New Roman" w:cs="Times New Roman"/>
          <w:color w:val="000000" w:themeColor="text1"/>
          <w:sz w:val="24"/>
          <w:szCs w:val="24"/>
        </w:rPr>
        <w:t>&lt; 0.001; Figure S1). Egg layers demonstrated significantly greater self</w:t>
      </w:r>
      <w:r w:rsidR="00B02C82">
        <w:rPr>
          <w:rFonts w:ascii="Times New Roman" w:hAnsi="Times New Roman" w:cs="Times New Roman"/>
          <w:color w:val="000000" w:themeColor="text1"/>
          <w:sz w:val="24"/>
          <w:szCs w:val="24"/>
        </w:rPr>
        <w:t>-feeding</w:t>
      </w:r>
      <w:r w:rsidRPr="000067C1">
        <w:rPr>
          <w:rFonts w:ascii="Times New Roman" w:hAnsi="Times New Roman" w:cs="Times New Roman"/>
          <w:color w:val="000000" w:themeColor="text1"/>
          <w:sz w:val="24"/>
          <w:szCs w:val="24"/>
        </w:rPr>
        <w:t xml:space="preserve"> behaviour before isolation compared to non-egg layers (Mann-Whitney U test; U=2192.5,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0.003; Figure S2). There were no significant differences between egg layers and non-egg layers in the frequency per hour of work done (Mann-Whitney U test; U = 1761.5,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0.59; Figure S3) or dominance behaviour (Mann-Whitney U test; U = 1875.5,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0.25; Figure S4).</w:t>
      </w:r>
    </w:p>
    <w:p w14:paraId="7BDF8B9A" w14:textId="77777777" w:rsidR="00784EB9" w:rsidRPr="000067C1" w:rsidRDefault="00784EB9" w:rsidP="004C4756">
      <w:pPr>
        <w:spacing w:line="480" w:lineRule="auto"/>
        <w:jc w:val="both"/>
        <w:rPr>
          <w:rFonts w:ascii="Times New Roman" w:hAnsi="Times New Roman" w:cs="Times New Roman"/>
          <w:color w:val="000000" w:themeColor="text1"/>
          <w:sz w:val="24"/>
          <w:szCs w:val="24"/>
        </w:rPr>
      </w:pPr>
    </w:p>
    <w:p w14:paraId="49FB8AD5" w14:textId="77777777" w:rsidR="00784EB9" w:rsidRPr="000067C1" w:rsidRDefault="00784EB9" w:rsidP="004C4756">
      <w:pPr>
        <w:spacing w:line="480" w:lineRule="auto"/>
        <w:ind w:hanging="11"/>
        <w:jc w:val="both"/>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References</w:t>
      </w:r>
    </w:p>
    <w:p w14:paraId="76987085" w14:textId="59FEE3A7" w:rsidR="00D352B0" w:rsidRPr="00D352B0" w:rsidRDefault="00784EB9"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0067C1">
        <w:rPr>
          <w:rFonts w:ascii="Times New Roman" w:hAnsi="Times New Roman" w:cs="Times New Roman"/>
          <w:color w:val="000000" w:themeColor="text1"/>
          <w:sz w:val="24"/>
          <w:szCs w:val="24"/>
        </w:rPr>
        <w:fldChar w:fldCharType="begin" w:fldLock="1"/>
      </w:r>
      <w:r w:rsidRPr="000067C1">
        <w:rPr>
          <w:rFonts w:ascii="Times New Roman" w:hAnsi="Times New Roman" w:cs="Times New Roman"/>
          <w:color w:val="000000" w:themeColor="text1"/>
          <w:sz w:val="24"/>
          <w:szCs w:val="24"/>
        </w:rPr>
        <w:instrText xml:space="preserve">ADDIN Mendeley Bibliography CSL_BIBLIOGRAPHY </w:instrText>
      </w:r>
      <w:r w:rsidRPr="000067C1">
        <w:rPr>
          <w:rFonts w:ascii="Times New Roman" w:hAnsi="Times New Roman" w:cs="Times New Roman"/>
          <w:color w:val="000000" w:themeColor="text1"/>
          <w:sz w:val="24"/>
          <w:szCs w:val="24"/>
        </w:rPr>
        <w:fldChar w:fldCharType="separate"/>
      </w:r>
      <w:r w:rsidR="00D352B0" w:rsidRPr="00D352B0">
        <w:rPr>
          <w:rFonts w:ascii="Times New Roman" w:hAnsi="Times New Roman" w:cs="Times New Roman"/>
          <w:noProof/>
          <w:sz w:val="24"/>
          <w:szCs w:val="24"/>
        </w:rPr>
        <w:t>1.</w:t>
      </w:r>
      <w:r w:rsidR="00D352B0" w:rsidRPr="00D352B0">
        <w:rPr>
          <w:rFonts w:ascii="Times New Roman" w:hAnsi="Times New Roman" w:cs="Times New Roman"/>
          <w:noProof/>
          <w:sz w:val="24"/>
          <w:szCs w:val="24"/>
        </w:rPr>
        <w:tab/>
        <w:t xml:space="preserve">Gadagkar, R. 2001 </w:t>
      </w:r>
      <w:r w:rsidR="00D352B0" w:rsidRPr="00D352B0">
        <w:rPr>
          <w:rFonts w:ascii="Times New Roman" w:hAnsi="Times New Roman" w:cs="Times New Roman"/>
          <w:i/>
          <w:iCs/>
          <w:noProof/>
          <w:sz w:val="24"/>
          <w:szCs w:val="24"/>
        </w:rPr>
        <w:t xml:space="preserve">The Social Biology of </w:t>
      </w:r>
      <w:r w:rsidR="00D352B0" w:rsidRPr="00B02C82">
        <w:rPr>
          <w:rFonts w:ascii="Times New Roman" w:hAnsi="Times New Roman" w:cs="Times New Roman"/>
          <w:i/>
          <w:noProof/>
          <w:sz w:val="24"/>
          <w:szCs w:val="24"/>
        </w:rPr>
        <w:t>Ropalidia marginata</w:t>
      </w:r>
      <w:r w:rsidR="00D352B0" w:rsidRPr="00D352B0">
        <w:rPr>
          <w:rFonts w:ascii="Times New Roman" w:hAnsi="Times New Roman" w:cs="Times New Roman"/>
          <w:i/>
          <w:iCs/>
          <w:noProof/>
          <w:sz w:val="24"/>
          <w:szCs w:val="24"/>
        </w:rPr>
        <w:t>: Toward Understanding the Evolution of Eusociality</w:t>
      </w:r>
      <w:r w:rsidR="00D352B0" w:rsidRPr="00D352B0">
        <w:rPr>
          <w:rFonts w:ascii="Times New Roman" w:hAnsi="Times New Roman" w:cs="Times New Roman"/>
          <w:noProof/>
          <w:sz w:val="24"/>
          <w:szCs w:val="24"/>
        </w:rPr>
        <w:t xml:space="preserve">. Cambridge,Massachusetts; London, England: Harvard University Press. </w:t>
      </w:r>
    </w:p>
    <w:p w14:paraId="51219D9E"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D352B0">
        <w:rPr>
          <w:rFonts w:ascii="Times New Roman" w:hAnsi="Times New Roman" w:cs="Times New Roman"/>
          <w:noProof/>
          <w:sz w:val="24"/>
          <w:szCs w:val="24"/>
        </w:rPr>
        <w:t>2.</w:t>
      </w:r>
      <w:r w:rsidRPr="00D352B0">
        <w:rPr>
          <w:rFonts w:ascii="Times New Roman" w:hAnsi="Times New Roman" w:cs="Times New Roman"/>
          <w:noProof/>
          <w:sz w:val="24"/>
          <w:szCs w:val="24"/>
        </w:rPr>
        <w:tab/>
        <w:t xml:space="preserve">Hunt, J. H. 1991 Nourishment and the Evolution of the Social Vespidae. In </w:t>
      </w:r>
      <w:r w:rsidRPr="00D352B0">
        <w:rPr>
          <w:rFonts w:ascii="Times New Roman" w:hAnsi="Times New Roman" w:cs="Times New Roman"/>
          <w:i/>
          <w:iCs/>
          <w:noProof/>
          <w:sz w:val="24"/>
          <w:szCs w:val="24"/>
        </w:rPr>
        <w:t>The Social Biology of Wasps</w:t>
      </w:r>
      <w:r w:rsidRPr="00D352B0">
        <w:rPr>
          <w:rFonts w:ascii="Times New Roman" w:hAnsi="Times New Roman" w:cs="Times New Roman"/>
          <w:noProof/>
          <w:sz w:val="24"/>
          <w:szCs w:val="24"/>
        </w:rPr>
        <w:t xml:space="preserve"> (eds K. G. Ross &amp; R. W. Matthews), pp. 426–450. Ithaca: Cornell University Press. </w:t>
      </w:r>
    </w:p>
    <w:p w14:paraId="11A8A79E"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D352B0">
        <w:rPr>
          <w:rFonts w:ascii="Times New Roman" w:hAnsi="Times New Roman" w:cs="Times New Roman"/>
          <w:noProof/>
          <w:sz w:val="24"/>
          <w:szCs w:val="24"/>
        </w:rPr>
        <w:t>3.</w:t>
      </w:r>
      <w:r w:rsidRPr="00D352B0">
        <w:rPr>
          <w:rFonts w:ascii="Times New Roman" w:hAnsi="Times New Roman" w:cs="Times New Roman"/>
          <w:noProof/>
          <w:sz w:val="24"/>
          <w:szCs w:val="24"/>
        </w:rPr>
        <w:tab/>
        <w:t xml:space="preserve">RStudio Team 2015 RStudio. </w:t>
      </w:r>
      <w:r w:rsidRPr="00D352B0">
        <w:rPr>
          <w:rFonts w:ascii="Times New Roman" w:hAnsi="Times New Roman" w:cs="Times New Roman"/>
          <w:i/>
          <w:iCs/>
          <w:noProof/>
          <w:sz w:val="24"/>
          <w:szCs w:val="24"/>
        </w:rPr>
        <w:t>Integr. Dev. R. RStudio, Inc.</w:t>
      </w:r>
      <w:r w:rsidRPr="00D352B0">
        <w:rPr>
          <w:rFonts w:ascii="Times New Roman" w:hAnsi="Times New Roman" w:cs="Times New Roman"/>
          <w:noProof/>
          <w:sz w:val="24"/>
          <w:szCs w:val="24"/>
        </w:rPr>
        <w:t xml:space="preserve"> </w:t>
      </w:r>
    </w:p>
    <w:p w14:paraId="0E331D7C" w14:textId="77777777" w:rsidR="00D352B0" w:rsidRPr="00D352B0" w:rsidRDefault="00D352B0" w:rsidP="00D352B0">
      <w:pPr>
        <w:widowControl w:val="0"/>
        <w:autoSpaceDE w:val="0"/>
        <w:autoSpaceDN w:val="0"/>
        <w:adjustRightInd w:val="0"/>
        <w:spacing w:line="480" w:lineRule="auto"/>
        <w:ind w:left="640" w:hanging="640"/>
        <w:rPr>
          <w:rFonts w:ascii="Times New Roman" w:hAnsi="Times New Roman" w:cs="Times New Roman"/>
          <w:noProof/>
          <w:sz w:val="24"/>
        </w:rPr>
      </w:pPr>
      <w:r w:rsidRPr="00D352B0">
        <w:rPr>
          <w:rFonts w:ascii="Times New Roman" w:hAnsi="Times New Roman" w:cs="Times New Roman"/>
          <w:noProof/>
          <w:sz w:val="24"/>
          <w:szCs w:val="24"/>
        </w:rPr>
        <w:t>4.</w:t>
      </w:r>
      <w:r w:rsidRPr="00D352B0">
        <w:rPr>
          <w:rFonts w:ascii="Times New Roman" w:hAnsi="Times New Roman" w:cs="Times New Roman"/>
          <w:noProof/>
          <w:sz w:val="24"/>
          <w:szCs w:val="24"/>
        </w:rPr>
        <w:tab/>
        <w:t xml:space="preserve">Bates, D., Mächler, M., Bolker, B. &amp; Walker, S. 2015 Fitting Linear Mixed-Effects Models using lme4. </w:t>
      </w:r>
      <w:r w:rsidRPr="00D352B0">
        <w:rPr>
          <w:rFonts w:ascii="Times New Roman" w:hAnsi="Times New Roman" w:cs="Times New Roman"/>
          <w:i/>
          <w:iCs/>
          <w:noProof/>
          <w:sz w:val="24"/>
          <w:szCs w:val="24"/>
        </w:rPr>
        <w:t>J. Stat. Softw.</w:t>
      </w:r>
      <w:r w:rsidRPr="00D352B0">
        <w:rPr>
          <w:rFonts w:ascii="Times New Roman" w:hAnsi="Times New Roman" w:cs="Times New Roman"/>
          <w:noProof/>
          <w:sz w:val="24"/>
          <w:szCs w:val="24"/>
        </w:rPr>
        <w:t xml:space="preserve"> </w:t>
      </w:r>
      <w:r w:rsidRPr="00D352B0">
        <w:rPr>
          <w:rFonts w:ascii="Times New Roman" w:hAnsi="Times New Roman" w:cs="Times New Roman"/>
          <w:b/>
          <w:bCs/>
          <w:noProof/>
          <w:sz w:val="24"/>
          <w:szCs w:val="24"/>
        </w:rPr>
        <w:t>67</w:t>
      </w:r>
      <w:r w:rsidRPr="00D352B0">
        <w:rPr>
          <w:rFonts w:ascii="Times New Roman" w:hAnsi="Times New Roman" w:cs="Times New Roman"/>
          <w:noProof/>
          <w:sz w:val="24"/>
          <w:szCs w:val="24"/>
        </w:rPr>
        <w:t>. (doi:10.18637/jss.v067.i01)</w:t>
      </w:r>
    </w:p>
    <w:p w14:paraId="599104AA" w14:textId="19C893CF" w:rsidR="001B0ED8" w:rsidRPr="002215EE" w:rsidRDefault="00784EB9" w:rsidP="002215EE">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fldChar w:fldCharType="end"/>
      </w:r>
    </w:p>
    <w:p w14:paraId="29B1F5D0" w14:textId="3A2C8903" w:rsidR="00784EB9" w:rsidRPr="000067C1" w:rsidRDefault="00784EB9" w:rsidP="000B4E96">
      <w:pPr>
        <w:spacing w:line="48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lastRenderedPageBreak/>
        <w:t>Figures</w:t>
      </w:r>
    </w:p>
    <w:p w14:paraId="2B2FFF0F" w14:textId="77777777" w:rsidR="00784EB9" w:rsidRPr="000067C1" w:rsidRDefault="00784EB9" w:rsidP="004C4756">
      <w:pPr>
        <w:spacing w:line="480" w:lineRule="auto"/>
        <w:ind w:left="720" w:firstLine="720"/>
        <w:jc w:val="both"/>
        <w:rPr>
          <w:rFonts w:ascii="Times New Roman" w:hAnsi="Times New Roman" w:cs="Times New Roman"/>
          <w:color w:val="000000" w:themeColor="text1"/>
          <w:sz w:val="24"/>
          <w:szCs w:val="24"/>
        </w:rPr>
      </w:pPr>
      <w:r w:rsidRPr="000067C1">
        <w:rPr>
          <w:noProof/>
          <w:color w:val="000000" w:themeColor="text1"/>
          <w:lang w:val="en-GB" w:eastAsia="en-GB"/>
        </w:rPr>
        <w:drawing>
          <wp:inline distT="0" distB="0" distL="0" distR="0" wp14:anchorId="503CD891" wp14:editId="3BE7C2D5">
            <wp:extent cx="2777410" cy="2767054"/>
            <wp:effectExtent l="0" t="0" r="0" b="6985"/>
            <wp:docPr id="2" name="Picture 2" descr="C:\Users\Anindita\AppData\Local\Microsoft\Windows\INetCache\Content.Word\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ndita\AppData\Local\Microsoft\Windows\INetCache\Content.Word\Fig S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68" b="7643"/>
                    <a:stretch/>
                  </pic:blipFill>
                  <pic:spPr bwMode="auto">
                    <a:xfrm>
                      <a:off x="0" y="0"/>
                      <a:ext cx="2777410" cy="2767054"/>
                    </a:xfrm>
                    <a:prstGeom prst="rect">
                      <a:avLst/>
                    </a:prstGeom>
                    <a:noFill/>
                    <a:ln>
                      <a:noFill/>
                    </a:ln>
                    <a:extLst>
                      <a:ext uri="{53640926-AAD7-44D8-BBD7-CCE9431645EC}">
                        <a14:shadowObscured xmlns:a14="http://schemas.microsoft.com/office/drawing/2010/main"/>
                      </a:ext>
                    </a:extLst>
                  </pic:spPr>
                </pic:pic>
              </a:graphicData>
            </a:graphic>
          </wp:inline>
        </w:drawing>
      </w:r>
    </w:p>
    <w:p w14:paraId="105DAFD6" w14:textId="77777777" w:rsidR="001B0ED8" w:rsidRPr="000067C1" w:rsidRDefault="00784EB9" w:rsidP="001B0ED8">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S1.</w:t>
      </w:r>
      <w:r w:rsidRPr="000067C1">
        <w:rPr>
          <w:rFonts w:ascii="Times New Roman" w:hAnsi="Times New Roman" w:cs="Times New Roman"/>
          <w:color w:val="000000" w:themeColor="text1"/>
          <w:sz w:val="24"/>
          <w:szCs w:val="24"/>
        </w:rPr>
        <w:t xml:space="preserve"> Mean ± bootstrap confidence intervals of age at isolation for egg layers and non-egg layers. Egg layers were significantly younger than non-egg layers (Mann-Whitney U test; U=1354, </w:t>
      </w:r>
      <w:r w:rsidRPr="000067C1">
        <w:rPr>
          <w:rFonts w:ascii="Times New Roman" w:hAnsi="Times New Roman" w:cs="Times New Roman"/>
          <w:i/>
          <w:color w:val="000000" w:themeColor="text1"/>
          <w:sz w:val="24"/>
          <w:szCs w:val="24"/>
        </w:rPr>
        <w:t xml:space="preserve">p </w:t>
      </w:r>
      <w:r w:rsidRPr="000067C1">
        <w:rPr>
          <w:rFonts w:ascii="Times New Roman" w:hAnsi="Times New Roman" w:cs="Times New Roman"/>
          <w:color w:val="000000" w:themeColor="text1"/>
          <w:sz w:val="24"/>
          <w:szCs w:val="24"/>
        </w:rPr>
        <w:t>&lt; 0.001; N = 49 and 68).</w:t>
      </w:r>
    </w:p>
    <w:p w14:paraId="76F920B8" w14:textId="59E6B84D" w:rsidR="000B4E96" w:rsidRPr="000067C1" w:rsidRDefault="000B4E96" w:rsidP="001B0ED8">
      <w:pPr>
        <w:spacing w:line="240" w:lineRule="auto"/>
        <w:jc w:val="both"/>
        <w:rPr>
          <w:rFonts w:ascii="Times New Roman" w:hAnsi="Times New Roman" w:cs="Times New Roman"/>
          <w:color w:val="000000" w:themeColor="text1"/>
          <w:sz w:val="24"/>
          <w:szCs w:val="24"/>
        </w:rPr>
      </w:pPr>
    </w:p>
    <w:p w14:paraId="116CD64C" w14:textId="77777777" w:rsidR="000B4E96" w:rsidRPr="000067C1" w:rsidRDefault="000B4E96" w:rsidP="004C4756">
      <w:pPr>
        <w:spacing w:line="240" w:lineRule="auto"/>
        <w:jc w:val="both"/>
        <w:rPr>
          <w:rFonts w:ascii="Times New Roman" w:hAnsi="Times New Roman" w:cs="Times New Roman"/>
          <w:color w:val="000000" w:themeColor="text1"/>
          <w:sz w:val="24"/>
          <w:szCs w:val="24"/>
        </w:rPr>
      </w:pPr>
    </w:p>
    <w:p w14:paraId="46281576" w14:textId="42E53C4B" w:rsidR="00784EB9" w:rsidRPr="000067C1" w:rsidRDefault="00CB03C5" w:rsidP="004C4756">
      <w:pPr>
        <w:spacing w:line="480" w:lineRule="auto"/>
        <w:ind w:left="720" w:firstLine="720"/>
        <w:jc w:val="both"/>
        <w:rPr>
          <w:rFonts w:ascii="Times New Roman" w:hAnsi="Times New Roman" w:cs="Times New Roman"/>
          <w:color w:val="000000" w:themeColor="text1"/>
          <w:sz w:val="24"/>
          <w:szCs w:val="24"/>
        </w:rPr>
      </w:pPr>
      <w:r>
        <w:rPr>
          <w:noProof/>
        </w:rPr>
        <w:drawing>
          <wp:inline distT="0" distB="0" distL="0" distR="0" wp14:anchorId="0B99EA39" wp14:editId="78CD6175">
            <wp:extent cx="2893439" cy="284629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9939" cy="2862522"/>
                    </a:xfrm>
                    <a:prstGeom prst="rect">
                      <a:avLst/>
                    </a:prstGeom>
                    <a:noFill/>
                    <a:ln>
                      <a:noFill/>
                    </a:ln>
                  </pic:spPr>
                </pic:pic>
              </a:graphicData>
            </a:graphic>
          </wp:inline>
        </w:drawing>
      </w:r>
    </w:p>
    <w:p w14:paraId="0ACC1FD2" w14:textId="36945FAD"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S2.</w:t>
      </w:r>
      <w:r w:rsidRPr="000067C1">
        <w:rPr>
          <w:rFonts w:ascii="Times New Roman" w:hAnsi="Times New Roman" w:cs="Times New Roman"/>
          <w:color w:val="000000" w:themeColor="text1"/>
          <w:sz w:val="24"/>
          <w:szCs w:val="24"/>
        </w:rPr>
        <w:t xml:space="preserve"> Mean ± bootstrap confidence intervals of frequency per hour of </w:t>
      </w:r>
      <w:r w:rsidR="00B02C82">
        <w:rPr>
          <w:rFonts w:ascii="Times New Roman" w:hAnsi="Times New Roman" w:cs="Times New Roman"/>
          <w:color w:val="000000" w:themeColor="text1"/>
          <w:sz w:val="24"/>
          <w:szCs w:val="24"/>
        </w:rPr>
        <w:t>self-feeding</w:t>
      </w:r>
      <w:r w:rsidRPr="000067C1">
        <w:rPr>
          <w:rFonts w:ascii="Times New Roman" w:hAnsi="Times New Roman" w:cs="Times New Roman"/>
          <w:color w:val="000000" w:themeColor="text1"/>
          <w:sz w:val="24"/>
          <w:szCs w:val="24"/>
        </w:rPr>
        <w:t xml:space="preserve"> behaviour on parent nests for egg layers and non-egg layers. Egg layers fed significantly more than non-egg layers (Mann-Whitney U test; U=2192.5,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0.003; N = 49 and 68).</w:t>
      </w:r>
    </w:p>
    <w:p w14:paraId="53ED677F" w14:textId="77777777" w:rsidR="00784EB9" w:rsidRPr="000067C1" w:rsidRDefault="00784EB9" w:rsidP="004C4756">
      <w:pPr>
        <w:spacing w:line="480" w:lineRule="auto"/>
        <w:ind w:left="720" w:firstLine="720"/>
        <w:jc w:val="both"/>
        <w:rPr>
          <w:rFonts w:ascii="Times New Roman" w:hAnsi="Times New Roman" w:cs="Times New Roman"/>
          <w:b/>
          <w:color w:val="000000" w:themeColor="text1"/>
          <w:sz w:val="24"/>
          <w:szCs w:val="24"/>
        </w:rPr>
      </w:pPr>
      <w:r w:rsidRPr="000067C1">
        <w:rPr>
          <w:noProof/>
          <w:color w:val="000000" w:themeColor="text1"/>
          <w:lang w:val="en-GB" w:eastAsia="en-GB"/>
        </w:rPr>
        <w:lastRenderedPageBreak/>
        <w:drawing>
          <wp:inline distT="0" distB="0" distL="0" distR="0" wp14:anchorId="3274052A" wp14:editId="08A0AB51">
            <wp:extent cx="3026527" cy="2815935"/>
            <wp:effectExtent l="0" t="0" r="2540" b="3810"/>
            <wp:docPr id="1" name="Picture 1" descr="C:\Users\Anindita\AppData\Local\Microsoft\Windows\INetCache\Content.Word\Figure S3_Wo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ndita\AppData\Local\Microsoft\Windows\INetCache\Content.Word\Figure S3_Wor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2801" cy="2840381"/>
                    </a:xfrm>
                    <a:prstGeom prst="rect">
                      <a:avLst/>
                    </a:prstGeom>
                    <a:noFill/>
                    <a:ln>
                      <a:noFill/>
                    </a:ln>
                  </pic:spPr>
                </pic:pic>
              </a:graphicData>
            </a:graphic>
          </wp:inline>
        </w:drawing>
      </w:r>
    </w:p>
    <w:p w14:paraId="55A8536B" w14:textId="77777777"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S3.</w:t>
      </w:r>
      <w:r w:rsidRPr="000067C1">
        <w:rPr>
          <w:rFonts w:ascii="Times New Roman" w:hAnsi="Times New Roman" w:cs="Times New Roman"/>
          <w:color w:val="000000" w:themeColor="text1"/>
          <w:sz w:val="24"/>
          <w:szCs w:val="24"/>
        </w:rPr>
        <w:t xml:space="preserve"> Mean ± bootstrap confidence intervals of frequency per hour of work done on parent nests for egg layers and non-egg layers. There was no significant difference between them (Mann-Whitney U test; U = 1761.5,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0.59; N = 49 and 68).</w:t>
      </w:r>
    </w:p>
    <w:p w14:paraId="3595195F" w14:textId="60E9E5CD" w:rsidR="00784EB9" w:rsidRPr="000067C1" w:rsidRDefault="00784EB9" w:rsidP="004C4756">
      <w:pPr>
        <w:spacing w:line="240" w:lineRule="auto"/>
        <w:ind w:left="720"/>
        <w:jc w:val="both"/>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 </w:t>
      </w:r>
      <w:r w:rsidR="009570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 xml:space="preserve">  </w:t>
      </w:r>
      <w:r w:rsidRPr="000067C1">
        <w:rPr>
          <w:noProof/>
          <w:color w:val="000000" w:themeColor="text1"/>
          <w:lang w:val="en-GB" w:eastAsia="en-GB"/>
        </w:rPr>
        <w:drawing>
          <wp:inline distT="0" distB="0" distL="0" distR="0" wp14:anchorId="4948FA60" wp14:editId="4B00BB78">
            <wp:extent cx="3149321" cy="3009324"/>
            <wp:effectExtent l="0" t="0" r="0" b="635"/>
            <wp:docPr id="7" name="Picture 7" descr="C:\Users\Anindita\AppData\Local\Microsoft\Windows\INetCache\Content.Word\Fig 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indita\AppData\Local\Microsoft\Windows\INetCache\Content.Word\Fig S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650" cy="3025883"/>
                    </a:xfrm>
                    <a:prstGeom prst="rect">
                      <a:avLst/>
                    </a:prstGeom>
                    <a:noFill/>
                    <a:ln>
                      <a:noFill/>
                    </a:ln>
                  </pic:spPr>
                </pic:pic>
              </a:graphicData>
            </a:graphic>
          </wp:inline>
        </w:drawing>
      </w:r>
    </w:p>
    <w:p w14:paraId="33FB21C3" w14:textId="77777777" w:rsidR="00784EB9" w:rsidRPr="000067C1" w:rsidRDefault="00784EB9" w:rsidP="004C4756">
      <w:pPr>
        <w:spacing w:line="240" w:lineRule="auto"/>
        <w:jc w:val="both"/>
        <w:rPr>
          <w:rFonts w:ascii="Times New Roman" w:hAnsi="Times New Roman" w:cs="Times New Roman"/>
          <w:color w:val="000000" w:themeColor="text1"/>
          <w:sz w:val="24"/>
          <w:szCs w:val="24"/>
        </w:rPr>
      </w:pPr>
      <w:r w:rsidRPr="000067C1">
        <w:rPr>
          <w:rFonts w:ascii="Times New Roman" w:hAnsi="Times New Roman" w:cs="Times New Roman"/>
          <w:b/>
          <w:color w:val="000000" w:themeColor="text1"/>
          <w:sz w:val="24"/>
          <w:szCs w:val="24"/>
        </w:rPr>
        <w:t>Figure S4.</w:t>
      </w:r>
      <w:r w:rsidRPr="000067C1">
        <w:rPr>
          <w:rFonts w:ascii="Times New Roman" w:hAnsi="Times New Roman" w:cs="Times New Roman"/>
          <w:color w:val="000000" w:themeColor="text1"/>
          <w:sz w:val="24"/>
          <w:szCs w:val="24"/>
        </w:rPr>
        <w:t xml:space="preserve"> Mean ± bootstrap confidence intervals of frequency per hour of dominance behaviour on parent nests for egg layers and non-egg layers. There was no significant difference between them (Mann-Whitney U test; U=1875, </w:t>
      </w:r>
      <w:r w:rsidRPr="000067C1">
        <w:rPr>
          <w:rFonts w:ascii="Times New Roman" w:hAnsi="Times New Roman" w:cs="Times New Roman"/>
          <w:i/>
          <w:color w:val="000000" w:themeColor="text1"/>
          <w:sz w:val="24"/>
          <w:szCs w:val="24"/>
        </w:rPr>
        <w:t>p</w:t>
      </w:r>
      <w:r w:rsidRPr="000067C1">
        <w:rPr>
          <w:rFonts w:ascii="Times New Roman" w:hAnsi="Times New Roman" w:cs="Times New Roman"/>
          <w:color w:val="000000" w:themeColor="text1"/>
          <w:sz w:val="24"/>
          <w:szCs w:val="24"/>
        </w:rPr>
        <w:t xml:space="preserve"> = 0.25; N = 49 and 68).</w:t>
      </w:r>
    </w:p>
    <w:p w14:paraId="022B169E" w14:textId="3D07577A" w:rsidR="00551D22" w:rsidRDefault="00551D22">
      <w:pPr>
        <w:rPr>
          <w:rFonts w:ascii="Times New Roman" w:hAnsi="Times New Roman" w:cs="Times New Roman"/>
          <w:b/>
          <w:color w:val="000000" w:themeColor="text1"/>
          <w:sz w:val="24"/>
          <w:szCs w:val="24"/>
        </w:rPr>
      </w:pPr>
      <w:bookmarkStart w:id="2" w:name="_Hlk493407361"/>
      <w:bookmarkStart w:id="3" w:name="_Hlk503466773"/>
      <w:r>
        <w:rPr>
          <w:rFonts w:ascii="Times New Roman" w:hAnsi="Times New Roman" w:cs="Times New Roman"/>
          <w:b/>
          <w:color w:val="000000" w:themeColor="text1"/>
          <w:sz w:val="24"/>
          <w:szCs w:val="24"/>
        </w:rPr>
        <w:br w:type="page"/>
      </w:r>
    </w:p>
    <w:p w14:paraId="60F94A67" w14:textId="461D7AA3"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lastRenderedPageBreak/>
        <w:t>R-codes</w:t>
      </w:r>
    </w:p>
    <w:p w14:paraId="56A839F1"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GLMM analysis</w:t>
      </w:r>
    </w:p>
    <w:p w14:paraId="0EC3BB4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Data: Dataset-Brahma-Mandal-Gadagkar-2017.xlxs (uploaded separately) </w:t>
      </w:r>
    </w:p>
    <w:p w14:paraId="05F5504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Test performed: Generalised linear mixed effects model with binomial error structure</w:t>
      </w:r>
    </w:p>
    <w:p w14:paraId="2F150BA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library(lme4)</w:t>
      </w:r>
    </w:p>
    <w:p w14:paraId="556C11E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&lt;- read.csv("C:/Users/Dataset_GLMM.csv")</w:t>
      </w:r>
    </w:p>
    <w:p w14:paraId="2DF7B2C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fnest &lt;- factor(data$nest)</w:t>
      </w:r>
    </w:p>
    <w:p w14:paraId="015F9950" w14:textId="2BF6496C"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1 &lt;- glmer(initiation ~ age + db + work + fe + age</w:t>
      </w:r>
      <w:r w:rsidR="00551D22" w:rsidRPr="00551D22">
        <w:rPr>
          <w:rFonts w:ascii="Times New Roman" w:hAnsi="Times New Roman" w:cs="Times New Roman"/>
          <w:color w:val="231F20"/>
          <w:sz w:val="24"/>
          <w:szCs w:val="24"/>
          <w:lang w:val="en-US"/>
        </w:rPr>
        <w:t xml:space="preserve"> </w:t>
      </w:r>
      <w:r w:rsidR="00551D22" w:rsidRPr="00763DD6">
        <w:rPr>
          <w:rFonts w:ascii="Times New Roman" w:hAnsi="Times New Roman" w:cs="Times New Roman"/>
          <w:color w:val="231F20"/>
          <w:sz w:val="24"/>
          <w:szCs w:val="24"/>
          <w:lang w:val="en-US"/>
        </w:rPr>
        <w:t>x</w:t>
      </w:r>
      <w:r w:rsidR="00551D22"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work + (1|fnest) , data=data, family=binomial(link="logit"), control=glmerControl(optimizer="bobyqa",optCtrl=list(maxfun=100000000)))</w:t>
      </w:r>
    </w:p>
    <w:p w14:paraId="4B89311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summary(model1) </w:t>
      </w:r>
    </w:p>
    <w:p w14:paraId="77D22789" w14:textId="08EA259D"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##drop age</w:t>
      </w:r>
      <w:r w:rsidR="00551D22" w:rsidRPr="00551D22">
        <w:rPr>
          <w:rFonts w:ascii="Times New Roman" w:hAnsi="Times New Roman" w:cs="Times New Roman"/>
          <w:color w:val="231F20"/>
          <w:sz w:val="24"/>
          <w:szCs w:val="24"/>
          <w:lang w:val="en-US"/>
        </w:rPr>
        <w:t xml:space="preserve"> </w:t>
      </w:r>
      <w:r w:rsidR="00551D22" w:rsidRPr="00763DD6">
        <w:rPr>
          <w:rFonts w:ascii="Times New Roman" w:hAnsi="Times New Roman" w:cs="Times New Roman"/>
          <w:color w:val="231F20"/>
          <w:sz w:val="24"/>
          <w:szCs w:val="24"/>
          <w:lang w:val="en-US"/>
        </w:rPr>
        <w:t>x</w:t>
      </w:r>
      <w:r w:rsidR="00551D22"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work</w:t>
      </w:r>
    </w:p>
    <w:p w14:paraId="5443AC27" w14:textId="1A23D440"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model</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2 &lt;- glmer(initiation ~ age + db  + work + fe + (1|fnest),</w:t>
      </w:r>
    </w:p>
    <w:p w14:paraId="433037E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data=data, family=binomial(link="logit"), control=glmerControl(optimizer="bobyqa",optCtrl=list(maxfun=100000000)))</w:t>
      </w:r>
    </w:p>
    <w:p w14:paraId="2BDD435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summary(model2)</w:t>
      </w:r>
    </w:p>
    <w:bookmarkEnd w:id="2"/>
    <w:p w14:paraId="3965CF89" w14:textId="77777777" w:rsidR="00784EB9" w:rsidRPr="000067C1" w:rsidRDefault="00784EB9" w:rsidP="00096267">
      <w:pPr>
        <w:spacing w:line="480" w:lineRule="auto"/>
        <w:rPr>
          <w:rFonts w:ascii="Times New Roman" w:hAnsi="Times New Roman" w:cs="Times New Roman"/>
          <w:color w:val="000000" w:themeColor="text1"/>
          <w:sz w:val="24"/>
          <w:szCs w:val="24"/>
        </w:rPr>
      </w:pPr>
    </w:p>
    <w:p w14:paraId="11D77C69"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calculating effect sizes</w:t>
      </w:r>
    </w:p>
    <w:p w14:paraId="12CC801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Dataset-Brahma-Mandal-Gadagkar-2017.xlxs (uploaded separately)</w:t>
      </w:r>
    </w:p>
    <w:p w14:paraId="4A5BCCA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 Cohen's D#</w:t>
      </w:r>
    </w:p>
    <w:p w14:paraId="3EC7D12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library(effsize)</w:t>
      </w:r>
    </w:p>
    <w:p w14:paraId="12AFA9E0" w14:textId="26638932"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C27E1D"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age</w:t>
      </w:r>
      <w:r w:rsidR="00C27E1D" w:rsidRPr="000067C1">
        <w:rPr>
          <w:rFonts w:ascii="Times New Roman" w:hAnsi="Times New Roman" w:cs="Times New Roman"/>
          <w:color w:val="000000" w:themeColor="text1"/>
          <w:sz w:val="24"/>
          <w:szCs w:val="24"/>
        </w:rPr>
        <w:t>##</w:t>
      </w:r>
    </w:p>
    <w:p w14:paraId="7814AEA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 &lt;- read.csv("C:/Users/ age.csv")</w:t>
      </w:r>
    </w:p>
    <w:p w14:paraId="4C7CD99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age.ini &lt;- age$age.ini[1:40]</w:t>
      </w:r>
    </w:p>
    <w:p w14:paraId="6CB4543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age.non.ini &lt;- age$age.non.ini[1:47]</w:t>
      </w:r>
    </w:p>
    <w:p w14:paraId="5D0EA993"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cohen.d(age.ini, age.non.ini, pooled=TRUE, paired=FALSE, na.rm=FALSE, </w:t>
      </w:r>
    </w:p>
    <w:p w14:paraId="168C5B39" w14:textId="2C70F9F4"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19465FC" w14:textId="6066881D" w:rsidR="00784EB9" w:rsidRPr="000067C1" w:rsidRDefault="00C27E1D"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784EB9" w:rsidRPr="000067C1">
        <w:rPr>
          <w:rFonts w:ascii="Times New Roman" w:hAnsi="Times New Roman" w:cs="Times New Roman"/>
          <w:color w:val="000000" w:themeColor="text1"/>
          <w:sz w:val="24"/>
          <w:szCs w:val="24"/>
        </w:rPr>
        <w:t>#fe</w:t>
      </w:r>
      <w:r w:rsidRPr="000067C1">
        <w:rPr>
          <w:rFonts w:ascii="Times New Roman" w:hAnsi="Times New Roman" w:cs="Times New Roman"/>
          <w:color w:val="000000" w:themeColor="text1"/>
          <w:sz w:val="24"/>
          <w:szCs w:val="24"/>
        </w:rPr>
        <w:t>##</w:t>
      </w:r>
    </w:p>
    <w:p w14:paraId="55194AF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 &lt;- read.csv("C:/Users/ fe.csv")</w:t>
      </w:r>
    </w:p>
    <w:p w14:paraId="465CC39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fe.ini &lt;- fe$fe.ini[1:49]</w:t>
      </w:r>
    </w:p>
    <w:p w14:paraId="6FC828A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fe.non.ini &lt;- fe$fe.non.ini[1:68]</w:t>
      </w:r>
    </w:p>
    <w:p w14:paraId="533D2B40" w14:textId="77777777" w:rsidR="00C27E1D"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cohen.d(fe.ini, fe.non.ini, pooled=TRUE, paired=FALSE, na.rm=FALSE, </w:t>
      </w:r>
    </w:p>
    <w:p w14:paraId="5D806FB2" w14:textId="18F6E85E"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349F4C7" w14:textId="4FA9AD8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C27E1D"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work</w:t>
      </w:r>
      <w:r w:rsidR="00C27E1D" w:rsidRPr="000067C1">
        <w:rPr>
          <w:rFonts w:ascii="Times New Roman" w:hAnsi="Times New Roman" w:cs="Times New Roman"/>
          <w:color w:val="000000" w:themeColor="text1"/>
          <w:sz w:val="24"/>
          <w:szCs w:val="24"/>
        </w:rPr>
        <w:t>##</w:t>
      </w:r>
    </w:p>
    <w:p w14:paraId="67404C75" w14:textId="320FF12A" w:rsidR="00784EB9" w:rsidRPr="000067C1" w:rsidRDefault="00096267"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w:t>
      </w:r>
      <w:r w:rsidR="00784EB9" w:rsidRPr="000067C1">
        <w:rPr>
          <w:rFonts w:ascii="Times New Roman" w:hAnsi="Times New Roman" w:cs="Times New Roman"/>
          <w:color w:val="000000" w:themeColor="text1"/>
          <w:sz w:val="24"/>
          <w:szCs w:val="24"/>
        </w:rPr>
        <w:t xml:space="preserve"> &lt;- read.csv("C:/Users/work.csv")</w:t>
      </w:r>
    </w:p>
    <w:p w14:paraId="28C2205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work.ini &lt;- work$work.ini[1:49]</w:t>
      </w:r>
    </w:p>
    <w:p w14:paraId="3A604CE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work.non.ini &lt;- work$work.non.ini[1:68]</w:t>
      </w:r>
    </w:p>
    <w:p w14:paraId="4C8A2F60" w14:textId="15DFF89A"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cohen.d(work.ini, work.non.ini, pooled=TRUE, paired=FALSE, na.rm=FALSE,</w:t>
      </w:r>
      <w:r w:rsidR="001B0ED8" w:rsidRPr="000067C1">
        <w:rPr>
          <w:rFonts w:ascii="Times New Roman" w:hAnsi="Times New Roman" w:cs="Times New Roman"/>
          <w:color w:val="000000" w:themeColor="text1"/>
          <w:sz w:val="24"/>
          <w:szCs w:val="24"/>
        </w:rPr>
        <w:t xml:space="preserve"> </w:t>
      </w:r>
      <w:r w:rsidRPr="000067C1">
        <w:rPr>
          <w:rFonts w:ascii="Times New Roman" w:hAnsi="Times New Roman" w:cs="Times New Roman"/>
          <w:color w:val="000000" w:themeColor="text1"/>
          <w:sz w:val="24"/>
          <w:szCs w:val="24"/>
        </w:rPr>
        <w:t>hedges.correction = FALSE, conf.level = 0.95, noncentral = FALSE)</w:t>
      </w:r>
    </w:p>
    <w:p w14:paraId="6C484E10" w14:textId="5EFE4B84"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t>
      </w:r>
      <w:r w:rsidR="001B0ED8" w:rsidRPr="000067C1">
        <w:rPr>
          <w:rFonts w:ascii="Times New Roman" w:hAnsi="Times New Roman" w:cs="Times New Roman"/>
          <w:color w:val="000000" w:themeColor="text1"/>
          <w:sz w:val="24"/>
          <w:szCs w:val="24"/>
        </w:rPr>
        <w:t>#</w:t>
      </w:r>
      <w:r w:rsidRPr="000067C1">
        <w:rPr>
          <w:rFonts w:ascii="Times New Roman" w:hAnsi="Times New Roman" w:cs="Times New Roman"/>
          <w:color w:val="000000" w:themeColor="text1"/>
          <w:sz w:val="24"/>
          <w:szCs w:val="24"/>
        </w:rPr>
        <w:t>db</w:t>
      </w:r>
      <w:r w:rsidR="001B0ED8" w:rsidRPr="000067C1">
        <w:rPr>
          <w:rFonts w:ascii="Times New Roman" w:hAnsi="Times New Roman" w:cs="Times New Roman"/>
          <w:color w:val="000000" w:themeColor="text1"/>
          <w:sz w:val="24"/>
          <w:szCs w:val="24"/>
        </w:rPr>
        <w:t>##</w:t>
      </w:r>
    </w:p>
    <w:p w14:paraId="2CE7B40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 &lt;- read.csv("C:/Users/db.csv")</w:t>
      </w:r>
    </w:p>
    <w:p w14:paraId="4FF124F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db.ini &lt;- db$db.ini[1:49]</w:t>
      </w:r>
    </w:p>
    <w:p w14:paraId="7123DDB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db.non.ini &lt;- db$db.non.ini[1:68]</w:t>
      </w:r>
    </w:p>
    <w:p w14:paraId="07FD81F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 xml:space="preserve">cohen.d(db.ini, db.non.ini, pooled=TRUE, paired=FALSE, na.rm=FALSE, </w:t>
      </w:r>
    </w:p>
    <w:p w14:paraId="2370658F" w14:textId="759753A2"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hedges.correction = FALSE, conf.level = 0.95, noncentral = FALSE)</w:t>
      </w:r>
    </w:p>
    <w:p w14:paraId="29F4DD97" w14:textId="77777777" w:rsidR="00784EB9" w:rsidRPr="000067C1" w:rsidRDefault="00784EB9" w:rsidP="00096267">
      <w:pPr>
        <w:spacing w:line="480" w:lineRule="auto"/>
        <w:rPr>
          <w:rFonts w:ascii="Times New Roman" w:hAnsi="Times New Roman" w:cs="Times New Roman"/>
          <w:color w:val="000000" w:themeColor="text1"/>
          <w:sz w:val="24"/>
          <w:szCs w:val="24"/>
        </w:rPr>
      </w:pPr>
    </w:p>
    <w:p w14:paraId="59CC3CBE" w14:textId="77777777" w:rsidR="00784EB9" w:rsidRPr="000067C1" w:rsidRDefault="00784EB9" w:rsidP="00096267">
      <w:pPr>
        <w:spacing w:line="480" w:lineRule="auto"/>
        <w:rPr>
          <w:rFonts w:ascii="Times New Roman" w:hAnsi="Times New Roman" w:cs="Times New Roman"/>
          <w:b/>
          <w:color w:val="000000" w:themeColor="text1"/>
          <w:sz w:val="24"/>
          <w:szCs w:val="24"/>
        </w:rPr>
      </w:pPr>
      <w:r w:rsidRPr="000067C1">
        <w:rPr>
          <w:rFonts w:ascii="Times New Roman" w:hAnsi="Times New Roman" w:cs="Times New Roman"/>
          <w:b/>
          <w:color w:val="000000" w:themeColor="text1"/>
          <w:sz w:val="24"/>
          <w:szCs w:val="24"/>
        </w:rPr>
        <w:t>R-codes for calculating bootstrap confidence intervals</w:t>
      </w:r>
    </w:p>
    <w:p w14:paraId="0B432A7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Data: Dataset-Brahma-Mandal-Gadagkar-2017.xlxs (uploaded separately)</w:t>
      </w:r>
    </w:p>
    <w:p w14:paraId="2ABFF1F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library(boot)</w:t>
      </w:r>
    </w:p>
    <w:p w14:paraId="20B1699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w:t>
      </w:r>
    </w:p>
    <w:p w14:paraId="512BB04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age &lt;- read.csv("C:/Users/age.csv")</w:t>
      </w:r>
    </w:p>
    <w:p w14:paraId="14173E89"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5AC6C8F6" w14:textId="5122E74C"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1718723E"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 &lt;- boot(data = age$age.ini[1:40], statistic = fun.boot, R = 1000)</w:t>
      </w:r>
    </w:p>
    <w:p w14:paraId="1FE3651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 conf=0.95, type="norm")</w:t>
      </w:r>
    </w:p>
    <w:p w14:paraId="71A97EB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age$age.non.ini[1:47], statistic = fun.boot, R = 1000)</w:t>
      </w:r>
    </w:p>
    <w:p w14:paraId="0E6F132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boot.ci(boot.out = res.boot1, conf=0.95, type="norm")</w:t>
      </w:r>
    </w:p>
    <w:p w14:paraId="2559270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w:t>
      </w:r>
    </w:p>
    <w:p w14:paraId="683BDF6F"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fe &lt;- read.csv("C:/Users/fe.csv")</w:t>
      </w:r>
    </w:p>
    <w:p w14:paraId="5BF78AA0"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428E0C25" w14:textId="36B825B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5E74B01F"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fe$fe.ini[1:49], statistic = fun.boot, R = 1000)</w:t>
      </w:r>
    </w:p>
    <w:p w14:paraId="3D95767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29EDBD72"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fe$fe.non.ini[1:68], statistic = fun.boot, R = 1000)</w:t>
      </w:r>
    </w:p>
    <w:p w14:paraId="20898393"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p>
    <w:p w14:paraId="70D9EB1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w:t>
      </w:r>
    </w:p>
    <w:p w14:paraId="731C84E7"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work &lt;- read.csv("C:/Users/ work.csv")</w:t>
      </w:r>
    </w:p>
    <w:p w14:paraId="282390EC"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fun.boot &lt;- function(x, i) {</w:t>
      </w:r>
    </w:p>
    <w:p w14:paraId="777B8313" w14:textId="5B26657B"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58606BD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work$work.ini[1:49], statistic = fun.boot, R = 1000)</w:t>
      </w:r>
    </w:p>
    <w:p w14:paraId="0615B50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09CDAD0D"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work$work.non.ini[1:68], statistic = fun.boot, R = 1000)</w:t>
      </w:r>
    </w:p>
    <w:p w14:paraId="32747C5A"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p>
    <w:p w14:paraId="7CCE5B11"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w:t>
      </w:r>
    </w:p>
    <w:p w14:paraId="1388A7E5"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db &lt;- read.csv("C:/Users/ db.csv")</w:t>
      </w:r>
    </w:p>
    <w:p w14:paraId="7C9DB476"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lastRenderedPageBreak/>
        <w:t>fun.boot &lt;- function(x, i) {</w:t>
      </w:r>
    </w:p>
    <w:p w14:paraId="4920FC84" w14:textId="147FAD9D"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mean(x[i])}</w:t>
      </w:r>
    </w:p>
    <w:p w14:paraId="1184324A"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res.boot1 &lt;- boot(data = db$db.ini[1:49], statistic = fun.boot, R = 1000)</w:t>
      </w:r>
    </w:p>
    <w:p w14:paraId="178A0EA9"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res.boot1, conf=0.95, type="norm")</w:t>
      </w:r>
    </w:p>
    <w:p w14:paraId="266131B4" w14:textId="77777777" w:rsidR="00784EB9"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res.boot2 &lt;- boot(data = db$db.non.ini[1:68], statistic = fun.boot, R = 1000)</w:t>
      </w:r>
    </w:p>
    <w:p w14:paraId="79BC84BA" w14:textId="77777777" w:rsidR="005301F0" w:rsidRPr="000067C1" w:rsidRDefault="00784EB9" w:rsidP="00096267">
      <w:pPr>
        <w:spacing w:line="480" w:lineRule="auto"/>
        <w:rPr>
          <w:rFonts w:ascii="Times New Roman" w:hAnsi="Times New Roman" w:cs="Times New Roman"/>
          <w:color w:val="000000" w:themeColor="text1"/>
          <w:sz w:val="24"/>
          <w:szCs w:val="24"/>
        </w:rPr>
      </w:pPr>
      <w:r w:rsidRPr="000067C1">
        <w:rPr>
          <w:rFonts w:ascii="Times New Roman" w:hAnsi="Times New Roman" w:cs="Times New Roman"/>
          <w:color w:val="000000" w:themeColor="text1"/>
          <w:sz w:val="24"/>
          <w:szCs w:val="24"/>
        </w:rPr>
        <w:t>boot.ci(boot.out = res.boot2, conf=0.95, type="norm")</w:t>
      </w:r>
      <w:bookmarkEnd w:id="0"/>
      <w:bookmarkEnd w:id="3"/>
    </w:p>
    <w:sectPr w:rsidR="005301F0" w:rsidRPr="000067C1" w:rsidSect="004D2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28E1" w14:textId="77777777" w:rsidR="006D1442" w:rsidRDefault="006D1442" w:rsidP="001B0ED8">
      <w:pPr>
        <w:spacing w:after="0" w:line="240" w:lineRule="auto"/>
      </w:pPr>
      <w:r>
        <w:separator/>
      </w:r>
    </w:p>
  </w:endnote>
  <w:endnote w:type="continuationSeparator" w:id="0">
    <w:p w14:paraId="22E6663B" w14:textId="77777777" w:rsidR="006D1442" w:rsidRDefault="006D1442" w:rsidP="001B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0516" w14:textId="77777777" w:rsidR="006D1442" w:rsidRDefault="006D1442" w:rsidP="001B0ED8">
      <w:pPr>
        <w:spacing w:after="0" w:line="240" w:lineRule="auto"/>
      </w:pPr>
      <w:r>
        <w:separator/>
      </w:r>
    </w:p>
  </w:footnote>
  <w:footnote w:type="continuationSeparator" w:id="0">
    <w:p w14:paraId="72B4903E" w14:textId="77777777" w:rsidR="006D1442" w:rsidRDefault="006D1442" w:rsidP="001B0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B9"/>
    <w:rsid w:val="00000651"/>
    <w:rsid w:val="00000DAF"/>
    <w:rsid w:val="00002CB6"/>
    <w:rsid w:val="000030BD"/>
    <w:rsid w:val="00003C0E"/>
    <w:rsid w:val="00003E0F"/>
    <w:rsid w:val="000040D8"/>
    <w:rsid w:val="0000434B"/>
    <w:rsid w:val="000043A0"/>
    <w:rsid w:val="00005737"/>
    <w:rsid w:val="00005FAE"/>
    <w:rsid w:val="000062B6"/>
    <w:rsid w:val="000067C1"/>
    <w:rsid w:val="000068D0"/>
    <w:rsid w:val="00007404"/>
    <w:rsid w:val="0000771D"/>
    <w:rsid w:val="000103B5"/>
    <w:rsid w:val="00010C52"/>
    <w:rsid w:val="0001261D"/>
    <w:rsid w:val="00013DF3"/>
    <w:rsid w:val="000141DE"/>
    <w:rsid w:val="00015128"/>
    <w:rsid w:val="000152C5"/>
    <w:rsid w:val="00015835"/>
    <w:rsid w:val="00015C83"/>
    <w:rsid w:val="00015E78"/>
    <w:rsid w:val="00016C76"/>
    <w:rsid w:val="00017F98"/>
    <w:rsid w:val="000205EA"/>
    <w:rsid w:val="00021134"/>
    <w:rsid w:val="00021C18"/>
    <w:rsid w:val="000220D5"/>
    <w:rsid w:val="0002252F"/>
    <w:rsid w:val="00022678"/>
    <w:rsid w:val="00022A07"/>
    <w:rsid w:val="00022C91"/>
    <w:rsid w:val="00023463"/>
    <w:rsid w:val="00023D72"/>
    <w:rsid w:val="0002400D"/>
    <w:rsid w:val="00024078"/>
    <w:rsid w:val="00024306"/>
    <w:rsid w:val="00024AEA"/>
    <w:rsid w:val="00024BC4"/>
    <w:rsid w:val="00025923"/>
    <w:rsid w:val="00025C27"/>
    <w:rsid w:val="00026524"/>
    <w:rsid w:val="00026CC1"/>
    <w:rsid w:val="00027595"/>
    <w:rsid w:val="00027F3E"/>
    <w:rsid w:val="0003012A"/>
    <w:rsid w:val="00030212"/>
    <w:rsid w:val="00030AD6"/>
    <w:rsid w:val="00031432"/>
    <w:rsid w:val="00031491"/>
    <w:rsid w:val="000317A9"/>
    <w:rsid w:val="00031925"/>
    <w:rsid w:val="00031CF5"/>
    <w:rsid w:val="00032A50"/>
    <w:rsid w:val="00032A78"/>
    <w:rsid w:val="00032CA7"/>
    <w:rsid w:val="00032D4A"/>
    <w:rsid w:val="00032FB3"/>
    <w:rsid w:val="00033834"/>
    <w:rsid w:val="000344E6"/>
    <w:rsid w:val="00034EA7"/>
    <w:rsid w:val="00037306"/>
    <w:rsid w:val="00037878"/>
    <w:rsid w:val="0004004F"/>
    <w:rsid w:val="0004076A"/>
    <w:rsid w:val="000407F6"/>
    <w:rsid w:val="00040EC8"/>
    <w:rsid w:val="0004125C"/>
    <w:rsid w:val="00041285"/>
    <w:rsid w:val="00042280"/>
    <w:rsid w:val="000426B8"/>
    <w:rsid w:val="00042CF3"/>
    <w:rsid w:val="00042F72"/>
    <w:rsid w:val="0004532A"/>
    <w:rsid w:val="00045514"/>
    <w:rsid w:val="00047392"/>
    <w:rsid w:val="00050BA3"/>
    <w:rsid w:val="00051690"/>
    <w:rsid w:val="00051DA0"/>
    <w:rsid w:val="00052E8F"/>
    <w:rsid w:val="00053D13"/>
    <w:rsid w:val="00053EB4"/>
    <w:rsid w:val="000541A4"/>
    <w:rsid w:val="00054409"/>
    <w:rsid w:val="00054E71"/>
    <w:rsid w:val="00054F85"/>
    <w:rsid w:val="0005504A"/>
    <w:rsid w:val="00055CCD"/>
    <w:rsid w:val="000561F8"/>
    <w:rsid w:val="00056940"/>
    <w:rsid w:val="00060498"/>
    <w:rsid w:val="00060E16"/>
    <w:rsid w:val="00061273"/>
    <w:rsid w:val="00061403"/>
    <w:rsid w:val="00061F69"/>
    <w:rsid w:val="00062046"/>
    <w:rsid w:val="00062BD0"/>
    <w:rsid w:val="00063911"/>
    <w:rsid w:val="000649CD"/>
    <w:rsid w:val="00064A0A"/>
    <w:rsid w:val="00065498"/>
    <w:rsid w:val="00065A4B"/>
    <w:rsid w:val="000663A5"/>
    <w:rsid w:val="00066CC2"/>
    <w:rsid w:val="00066CD0"/>
    <w:rsid w:val="000673D5"/>
    <w:rsid w:val="00071FB9"/>
    <w:rsid w:val="00072661"/>
    <w:rsid w:val="0007268F"/>
    <w:rsid w:val="0007366E"/>
    <w:rsid w:val="000737E3"/>
    <w:rsid w:val="000745AD"/>
    <w:rsid w:val="0007498C"/>
    <w:rsid w:val="00074E52"/>
    <w:rsid w:val="00074ECB"/>
    <w:rsid w:val="00074F82"/>
    <w:rsid w:val="000751A8"/>
    <w:rsid w:val="000760F9"/>
    <w:rsid w:val="00076A16"/>
    <w:rsid w:val="0008112F"/>
    <w:rsid w:val="000811B4"/>
    <w:rsid w:val="000814C0"/>
    <w:rsid w:val="000816A6"/>
    <w:rsid w:val="000822F7"/>
    <w:rsid w:val="000829E0"/>
    <w:rsid w:val="00082A32"/>
    <w:rsid w:val="00082E1F"/>
    <w:rsid w:val="0008310E"/>
    <w:rsid w:val="00083425"/>
    <w:rsid w:val="0008362D"/>
    <w:rsid w:val="00083A19"/>
    <w:rsid w:val="00083E17"/>
    <w:rsid w:val="00083E9B"/>
    <w:rsid w:val="00085279"/>
    <w:rsid w:val="0008562E"/>
    <w:rsid w:val="00085894"/>
    <w:rsid w:val="00085BBD"/>
    <w:rsid w:val="00086FFC"/>
    <w:rsid w:val="00090C11"/>
    <w:rsid w:val="00090F69"/>
    <w:rsid w:val="00091220"/>
    <w:rsid w:val="00091431"/>
    <w:rsid w:val="00091676"/>
    <w:rsid w:val="00091D6D"/>
    <w:rsid w:val="0009239A"/>
    <w:rsid w:val="000954A2"/>
    <w:rsid w:val="000957BD"/>
    <w:rsid w:val="00095D8F"/>
    <w:rsid w:val="00095F9A"/>
    <w:rsid w:val="00095FDA"/>
    <w:rsid w:val="00096267"/>
    <w:rsid w:val="00096949"/>
    <w:rsid w:val="00096982"/>
    <w:rsid w:val="00096A2E"/>
    <w:rsid w:val="00096B10"/>
    <w:rsid w:val="00096E63"/>
    <w:rsid w:val="000A055B"/>
    <w:rsid w:val="000A0A7A"/>
    <w:rsid w:val="000A0F9C"/>
    <w:rsid w:val="000A1925"/>
    <w:rsid w:val="000A30FF"/>
    <w:rsid w:val="000A4403"/>
    <w:rsid w:val="000A4E7A"/>
    <w:rsid w:val="000A55A1"/>
    <w:rsid w:val="000A5646"/>
    <w:rsid w:val="000A58F4"/>
    <w:rsid w:val="000A75C9"/>
    <w:rsid w:val="000B0AA9"/>
    <w:rsid w:val="000B1036"/>
    <w:rsid w:val="000B11D1"/>
    <w:rsid w:val="000B11E6"/>
    <w:rsid w:val="000B1BB5"/>
    <w:rsid w:val="000B1D46"/>
    <w:rsid w:val="000B2DA9"/>
    <w:rsid w:val="000B3303"/>
    <w:rsid w:val="000B3344"/>
    <w:rsid w:val="000B35F0"/>
    <w:rsid w:val="000B3FC6"/>
    <w:rsid w:val="000B3FE6"/>
    <w:rsid w:val="000B441A"/>
    <w:rsid w:val="000B45B0"/>
    <w:rsid w:val="000B45B1"/>
    <w:rsid w:val="000B47BC"/>
    <w:rsid w:val="000B4A84"/>
    <w:rsid w:val="000B4E96"/>
    <w:rsid w:val="000B5C29"/>
    <w:rsid w:val="000B605E"/>
    <w:rsid w:val="000B765F"/>
    <w:rsid w:val="000B7A9D"/>
    <w:rsid w:val="000B7C11"/>
    <w:rsid w:val="000B7F16"/>
    <w:rsid w:val="000C072F"/>
    <w:rsid w:val="000C0969"/>
    <w:rsid w:val="000C17FD"/>
    <w:rsid w:val="000C206A"/>
    <w:rsid w:val="000C2F7C"/>
    <w:rsid w:val="000C385B"/>
    <w:rsid w:val="000C3CDB"/>
    <w:rsid w:val="000C3DEF"/>
    <w:rsid w:val="000C3F75"/>
    <w:rsid w:val="000C52B0"/>
    <w:rsid w:val="000C54B0"/>
    <w:rsid w:val="000C671A"/>
    <w:rsid w:val="000C7297"/>
    <w:rsid w:val="000D02A4"/>
    <w:rsid w:val="000D040C"/>
    <w:rsid w:val="000D13EB"/>
    <w:rsid w:val="000D1E84"/>
    <w:rsid w:val="000D261B"/>
    <w:rsid w:val="000D2A33"/>
    <w:rsid w:val="000D382A"/>
    <w:rsid w:val="000D3A69"/>
    <w:rsid w:val="000D3B0A"/>
    <w:rsid w:val="000D3EAD"/>
    <w:rsid w:val="000D3F7A"/>
    <w:rsid w:val="000D5413"/>
    <w:rsid w:val="000D5812"/>
    <w:rsid w:val="000D5BB7"/>
    <w:rsid w:val="000D5ECC"/>
    <w:rsid w:val="000D605C"/>
    <w:rsid w:val="000D6D9B"/>
    <w:rsid w:val="000D75FE"/>
    <w:rsid w:val="000E04B5"/>
    <w:rsid w:val="000E0FA3"/>
    <w:rsid w:val="000E1C0C"/>
    <w:rsid w:val="000E3536"/>
    <w:rsid w:val="000E35F9"/>
    <w:rsid w:val="000E55AA"/>
    <w:rsid w:val="000E6446"/>
    <w:rsid w:val="000E6FDE"/>
    <w:rsid w:val="000E73CA"/>
    <w:rsid w:val="000E7894"/>
    <w:rsid w:val="000E7903"/>
    <w:rsid w:val="000E7F5D"/>
    <w:rsid w:val="000F036A"/>
    <w:rsid w:val="000F1CE8"/>
    <w:rsid w:val="000F2F36"/>
    <w:rsid w:val="000F378A"/>
    <w:rsid w:val="000F539C"/>
    <w:rsid w:val="000F5407"/>
    <w:rsid w:val="000F5F03"/>
    <w:rsid w:val="000F6EF4"/>
    <w:rsid w:val="000F7099"/>
    <w:rsid w:val="000F72FD"/>
    <w:rsid w:val="000F76ED"/>
    <w:rsid w:val="00100291"/>
    <w:rsid w:val="00100A89"/>
    <w:rsid w:val="00100C81"/>
    <w:rsid w:val="00100CAD"/>
    <w:rsid w:val="001014C7"/>
    <w:rsid w:val="00101ED7"/>
    <w:rsid w:val="0010291C"/>
    <w:rsid w:val="0010393D"/>
    <w:rsid w:val="00103975"/>
    <w:rsid w:val="0010524D"/>
    <w:rsid w:val="00105256"/>
    <w:rsid w:val="0010633A"/>
    <w:rsid w:val="00106500"/>
    <w:rsid w:val="00106A0D"/>
    <w:rsid w:val="0010701C"/>
    <w:rsid w:val="00107085"/>
    <w:rsid w:val="001078EC"/>
    <w:rsid w:val="00107BDB"/>
    <w:rsid w:val="00110861"/>
    <w:rsid w:val="00110BD8"/>
    <w:rsid w:val="00114B5F"/>
    <w:rsid w:val="00115142"/>
    <w:rsid w:val="001158AA"/>
    <w:rsid w:val="00116347"/>
    <w:rsid w:val="00116A3E"/>
    <w:rsid w:val="00116C6F"/>
    <w:rsid w:val="001171FE"/>
    <w:rsid w:val="00117A50"/>
    <w:rsid w:val="00117BD8"/>
    <w:rsid w:val="00117DF6"/>
    <w:rsid w:val="00120DB5"/>
    <w:rsid w:val="00121D9F"/>
    <w:rsid w:val="00122591"/>
    <w:rsid w:val="001231C4"/>
    <w:rsid w:val="0012329B"/>
    <w:rsid w:val="00123CA2"/>
    <w:rsid w:val="00124172"/>
    <w:rsid w:val="001242E6"/>
    <w:rsid w:val="00124B74"/>
    <w:rsid w:val="00124DE9"/>
    <w:rsid w:val="00125273"/>
    <w:rsid w:val="00125F1F"/>
    <w:rsid w:val="001264AF"/>
    <w:rsid w:val="00126573"/>
    <w:rsid w:val="001268C8"/>
    <w:rsid w:val="00126F15"/>
    <w:rsid w:val="001271D5"/>
    <w:rsid w:val="00127ADB"/>
    <w:rsid w:val="00127CFD"/>
    <w:rsid w:val="00127D01"/>
    <w:rsid w:val="0013105A"/>
    <w:rsid w:val="001313C0"/>
    <w:rsid w:val="00131709"/>
    <w:rsid w:val="00132319"/>
    <w:rsid w:val="00132FE2"/>
    <w:rsid w:val="00133612"/>
    <w:rsid w:val="00133AF8"/>
    <w:rsid w:val="00134618"/>
    <w:rsid w:val="001352F2"/>
    <w:rsid w:val="00135956"/>
    <w:rsid w:val="00135C10"/>
    <w:rsid w:val="0013643C"/>
    <w:rsid w:val="001368CD"/>
    <w:rsid w:val="00136B02"/>
    <w:rsid w:val="0013726B"/>
    <w:rsid w:val="00140B9A"/>
    <w:rsid w:val="00141D29"/>
    <w:rsid w:val="001424D8"/>
    <w:rsid w:val="00142CD9"/>
    <w:rsid w:val="0014358A"/>
    <w:rsid w:val="0014395A"/>
    <w:rsid w:val="00144215"/>
    <w:rsid w:val="00144967"/>
    <w:rsid w:val="00144B19"/>
    <w:rsid w:val="001451AD"/>
    <w:rsid w:val="001452CE"/>
    <w:rsid w:val="00145504"/>
    <w:rsid w:val="00146875"/>
    <w:rsid w:val="00150400"/>
    <w:rsid w:val="0015066D"/>
    <w:rsid w:val="001508E1"/>
    <w:rsid w:val="00150F69"/>
    <w:rsid w:val="0015168C"/>
    <w:rsid w:val="0015173A"/>
    <w:rsid w:val="00151744"/>
    <w:rsid w:val="00152B91"/>
    <w:rsid w:val="001532BA"/>
    <w:rsid w:val="00153407"/>
    <w:rsid w:val="00153ECC"/>
    <w:rsid w:val="00153F8E"/>
    <w:rsid w:val="00154921"/>
    <w:rsid w:val="00154CC2"/>
    <w:rsid w:val="00154F5F"/>
    <w:rsid w:val="0015514A"/>
    <w:rsid w:val="00155200"/>
    <w:rsid w:val="00157B5E"/>
    <w:rsid w:val="00157BEE"/>
    <w:rsid w:val="00160799"/>
    <w:rsid w:val="001615CA"/>
    <w:rsid w:val="00161728"/>
    <w:rsid w:val="00162650"/>
    <w:rsid w:val="001627C7"/>
    <w:rsid w:val="00162914"/>
    <w:rsid w:val="00162D61"/>
    <w:rsid w:val="001639E6"/>
    <w:rsid w:val="00163A18"/>
    <w:rsid w:val="00164C5B"/>
    <w:rsid w:val="001654BE"/>
    <w:rsid w:val="00165BD3"/>
    <w:rsid w:val="00166674"/>
    <w:rsid w:val="00170421"/>
    <w:rsid w:val="00171013"/>
    <w:rsid w:val="0017113C"/>
    <w:rsid w:val="00171D43"/>
    <w:rsid w:val="00171E8A"/>
    <w:rsid w:val="00172456"/>
    <w:rsid w:val="001731FE"/>
    <w:rsid w:val="00173864"/>
    <w:rsid w:val="00173A74"/>
    <w:rsid w:val="00174142"/>
    <w:rsid w:val="00174503"/>
    <w:rsid w:val="001750C8"/>
    <w:rsid w:val="0017533B"/>
    <w:rsid w:val="00175E0D"/>
    <w:rsid w:val="00176578"/>
    <w:rsid w:val="001767E7"/>
    <w:rsid w:val="00176956"/>
    <w:rsid w:val="00176A11"/>
    <w:rsid w:val="00177525"/>
    <w:rsid w:val="0017757A"/>
    <w:rsid w:val="001775AD"/>
    <w:rsid w:val="001777A7"/>
    <w:rsid w:val="0018014A"/>
    <w:rsid w:val="00180167"/>
    <w:rsid w:val="00180A6A"/>
    <w:rsid w:val="00180E7A"/>
    <w:rsid w:val="00180F59"/>
    <w:rsid w:val="0018187B"/>
    <w:rsid w:val="00182696"/>
    <w:rsid w:val="0018270B"/>
    <w:rsid w:val="00182A38"/>
    <w:rsid w:val="00182AB4"/>
    <w:rsid w:val="00183B49"/>
    <w:rsid w:val="001846FF"/>
    <w:rsid w:val="00184983"/>
    <w:rsid w:val="00184D10"/>
    <w:rsid w:val="00184E0F"/>
    <w:rsid w:val="00185034"/>
    <w:rsid w:val="001858F8"/>
    <w:rsid w:val="00186BA3"/>
    <w:rsid w:val="00186EEF"/>
    <w:rsid w:val="00186FEE"/>
    <w:rsid w:val="00191B01"/>
    <w:rsid w:val="00192BC2"/>
    <w:rsid w:val="00195AA6"/>
    <w:rsid w:val="00195D98"/>
    <w:rsid w:val="00196100"/>
    <w:rsid w:val="001978BA"/>
    <w:rsid w:val="00197FD4"/>
    <w:rsid w:val="001A0BC8"/>
    <w:rsid w:val="001A0D04"/>
    <w:rsid w:val="001A0F6C"/>
    <w:rsid w:val="001A135D"/>
    <w:rsid w:val="001A145F"/>
    <w:rsid w:val="001A14D5"/>
    <w:rsid w:val="001A1641"/>
    <w:rsid w:val="001A26FF"/>
    <w:rsid w:val="001A2C39"/>
    <w:rsid w:val="001A35A7"/>
    <w:rsid w:val="001A3A17"/>
    <w:rsid w:val="001A3B17"/>
    <w:rsid w:val="001A5425"/>
    <w:rsid w:val="001A5509"/>
    <w:rsid w:val="001A5936"/>
    <w:rsid w:val="001A59E8"/>
    <w:rsid w:val="001A5E5B"/>
    <w:rsid w:val="001A601D"/>
    <w:rsid w:val="001A646D"/>
    <w:rsid w:val="001A6943"/>
    <w:rsid w:val="001A69D0"/>
    <w:rsid w:val="001A6FCD"/>
    <w:rsid w:val="001A7146"/>
    <w:rsid w:val="001A728E"/>
    <w:rsid w:val="001B0640"/>
    <w:rsid w:val="001B065F"/>
    <w:rsid w:val="001B0ED8"/>
    <w:rsid w:val="001B1310"/>
    <w:rsid w:val="001B15BD"/>
    <w:rsid w:val="001B19BF"/>
    <w:rsid w:val="001B2621"/>
    <w:rsid w:val="001B3495"/>
    <w:rsid w:val="001B449F"/>
    <w:rsid w:val="001B44D0"/>
    <w:rsid w:val="001B5479"/>
    <w:rsid w:val="001B5CBF"/>
    <w:rsid w:val="001B6146"/>
    <w:rsid w:val="001B634F"/>
    <w:rsid w:val="001B6BCD"/>
    <w:rsid w:val="001B6F53"/>
    <w:rsid w:val="001B7B5B"/>
    <w:rsid w:val="001B7D36"/>
    <w:rsid w:val="001C0294"/>
    <w:rsid w:val="001C073E"/>
    <w:rsid w:val="001C1D66"/>
    <w:rsid w:val="001C2A96"/>
    <w:rsid w:val="001C3AA2"/>
    <w:rsid w:val="001C598C"/>
    <w:rsid w:val="001C6728"/>
    <w:rsid w:val="001C6E50"/>
    <w:rsid w:val="001C6E9F"/>
    <w:rsid w:val="001C75BE"/>
    <w:rsid w:val="001C7D14"/>
    <w:rsid w:val="001D11E9"/>
    <w:rsid w:val="001D24A0"/>
    <w:rsid w:val="001D2542"/>
    <w:rsid w:val="001D2E2F"/>
    <w:rsid w:val="001D373C"/>
    <w:rsid w:val="001D3863"/>
    <w:rsid w:val="001D3A73"/>
    <w:rsid w:val="001D4257"/>
    <w:rsid w:val="001D45DD"/>
    <w:rsid w:val="001D63D4"/>
    <w:rsid w:val="001D661A"/>
    <w:rsid w:val="001D6D35"/>
    <w:rsid w:val="001D7247"/>
    <w:rsid w:val="001D7813"/>
    <w:rsid w:val="001D7A37"/>
    <w:rsid w:val="001D7EA8"/>
    <w:rsid w:val="001E008F"/>
    <w:rsid w:val="001E2470"/>
    <w:rsid w:val="001E3335"/>
    <w:rsid w:val="001E4472"/>
    <w:rsid w:val="001E46F2"/>
    <w:rsid w:val="001E4917"/>
    <w:rsid w:val="001E4A29"/>
    <w:rsid w:val="001E4A35"/>
    <w:rsid w:val="001E4B0C"/>
    <w:rsid w:val="001E5291"/>
    <w:rsid w:val="001E5349"/>
    <w:rsid w:val="001E681B"/>
    <w:rsid w:val="001E6841"/>
    <w:rsid w:val="001E693D"/>
    <w:rsid w:val="001E6D54"/>
    <w:rsid w:val="001E762C"/>
    <w:rsid w:val="001F03FC"/>
    <w:rsid w:val="001F0621"/>
    <w:rsid w:val="001F0E33"/>
    <w:rsid w:val="001F11A2"/>
    <w:rsid w:val="001F1310"/>
    <w:rsid w:val="001F27F4"/>
    <w:rsid w:val="001F2952"/>
    <w:rsid w:val="001F2B57"/>
    <w:rsid w:val="001F2F04"/>
    <w:rsid w:val="001F30EE"/>
    <w:rsid w:val="001F3583"/>
    <w:rsid w:val="001F4880"/>
    <w:rsid w:val="001F4AF0"/>
    <w:rsid w:val="001F6412"/>
    <w:rsid w:val="001F6539"/>
    <w:rsid w:val="001F6D4B"/>
    <w:rsid w:val="001F7033"/>
    <w:rsid w:val="001F7AE0"/>
    <w:rsid w:val="00200738"/>
    <w:rsid w:val="002007FC"/>
    <w:rsid w:val="00201F23"/>
    <w:rsid w:val="00203114"/>
    <w:rsid w:val="002034BA"/>
    <w:rsid w:val="00204EE2"/>
    <w:rsid w:val="002055BB"/>
    <w:rsid w:val="00205E05"/>
    <w:rsid w:val="00205F61"/>
    <w:rsid w:val="002064DC"/>
    <w:rsid w:val="0020684F"/>
    <w:rsid w:val="00206A89"/>
    <w:rsid w:val="00207911"/>
    <w:rsid w:val="00207AC6"/>
    <w:rsid w:val="002102A2"/>
    <w:rsid w:val="002107F9"/>
    <w:rsid w:val="002118B7"/>
    <w:rsid w:val="00211ED2"/>
    <w:rsid w:val="002124BF"/>
    <w:rsid w:val="002125B6"/>
    <w:rsid w:val="0021264A"/>
    <w:rsid w:val="0021306A"/>
    <w:rsid w:val="0021350D"/>
    <w:rsid w:val="002135A0"/>
    <w:rsid w:val="0021390E"/>
    <w:rsid w:val="00213E5B"/>
    <w:rsid w:val="0021506D"/>
    <w:rsid w:val="00215940"/>
    <w:rsid w:val="00217054"/>
    <w:rsid w:val="002177CD"/>
    <w:rsid w:val="00217B57"/>
    <w:rsid w:val="00220534"/>
    <w:rsid w:val="00220695"/>
    <w:rsid w:val="00220930"/>
    <w:rsid w:val="002209E0"/>
    <w:rsid w:val="002215EE"/>
    <w:rsid w:val="002216F7"/>
    <w:rsid w:val="00221977"/>
    <w:rsid w:val="00221C8A"/>
    <w:rsid w:val="0022264E"/>
    <w:rsid w:val="0022283C"/>
    <w:rsid w:val="00223231"/>
    <w:rsid w:val="00224592"/>
    <w:rsid w:val="002248AB"/>
    <w:rsid w:val="0022558A"/>
    <w:rsid w:val="00225689"/>
    <w:rsid w:val="0022654B"/>
    <w:rsid w:val="00226D69"/>
    <w:rsid w:val="00227189"/>
    <w:rsid w:val="0022735E"/>
    <w:rsid w:val="00230C61"/>
    <w:rsid w:val="00230C8E"/>
    <w:rsid w:val="00230DFE"/>
    <w:rsid w:val="002317DA"/>
    <w:rsid w:val="00231A70"/>
    <w:rsid w:val="00232829"/>
    <w:rsid w:val="00233B4A"/>
    <w:rsid w:val="00233CA1"/>
    <w:rsid w:val="00235168"/>
    <w:rsid w:val="00235B17"/>
    <w:rsid w:val="00235DD8"/>
    <w:rsid w:val="002365DA"/>
    <w:rsid w:val="00236822"/>
    <w:rsid w:val="002373B5"/>
    <w:rsid w:val="00237D4F"/>
    <w:rsid w:val="002401BE"/>
    <w:rsid w:val="00240B55"/>
    <w:rsid w:val="00241968"/>
    <w:rsid w:val="00241AE1"/>
    <w:rsid w:val="00242A05"/>
    <w:rsid w:val="00243222"/>
    <w:rsid w:val="00244917"/>
    <w:rsid w:val="00244B43"/>
    <w:rsid w:val="00245BA2"/>
    <w:rsid w:val="002464DC"/>
    <w:rsid w:val="002477B8"/>
    <w:rsid w:val="002502C8"/>
    <w:rsid w:val="002508F1"/>
    <w:rsid w:val="00251FD4"/>
    <w:rsid w:val="00252328"/>
    <w:rsid w:val="00252CC0"/>
    <w:rsid w:val="0025363B"/>
    <w:rsid w:val="00254369"/>
    <w:rsid w:val="00255F15"/>
    <w:rsid w:val="00256679"/>
    <w:rsid w:val="002567E7"/>
    <w:rsid w:val="00256DB1"/>
    <w:rsid w:val="002600AD"/>
    <w:rsid w:val="00260268"/>
    <w:rsid w:val="00261DE6"/>
    <w:rsid w:val="002621F5"/>
    <w:rsid w:val="002622BD"/>
    <w:rsid w:val="002622FF"/>
    <w:rsid w:val="00262652"/>
    <w:rsid w:val="002628E4"/>
    <w:rsid w:val="00263926"/>
    <w:rsid w:val="00263BFA"/>
    <w:rsid w:val="00263CC4"/>
    <w:rsid w:val="00263FA4"/>
    <w:rsid w:val="00263FE2"/>
    <w:rsid w:val="002648AB"/>
    <w:rsid w:val="00264EB2"/>
    <w:rsid w:val="00265251"/>
    <w:rsid w:val="0026532E"/>
    <w:rsid w:val="00265E2F"/>
    <w:rsid w:val="00266165"/>
    <w:rsid w:val="00266536"/>
    <w:rsid w:val="002668CF"/>
    <w:rsid w:val="00266B97"/>
    <w:rsid w:val="00266E90"/>
    <w:rsid w:val="00267135"/>
    <w:rsid w:val="00267909"/>
    <w:rsid w:val="00270B1D"/>
    <w:rsid w:val="00270FE3"/>
    <w:rsid w:val="00271332"/>
    <w:rsid w:val="00271E80"/>
    <w:rsid w:val="0027283F"/>
    <w:rsid w:val="00272C2A"/>
    <w:rsid w:val="00272F64"/>
    <w:rsid w:val="002739D9"/>
    <w:rsid w:val="00273DCB"/>
    <w:rsid w:val="00273E43"/>
    <w:rsid w:val="00274547"/>
    <w:rsid w:val="002749E7"/>
    <w:rsid w:val="00274E38"/>
    <w:rsid w:val="00275231"/>
    <w:rsid w:val="00275EC5"/>
    <w:rsid w:val="00276620"/>
    <w:rsid w:val="0027688D"/>
    <w:rsid w:val="00276D15"/>
    <w:rsid w:val="00276E8F"/>
    <w:rsid w:val="00277BFF"/>
    <w:rsid w:val="00280380"/>
    <w:rsid w:val="002804E0"/>
    <w:rsid w:val="00280A9A"/>
    <w:rsid w:val="00280B14"/>
    <w:rsid w:val="00280C85"/>
    <w:rsid w:val="00280F6E"/>
    <w:rsid w:val="002818DD"/>
    <w:rsid w:val="0028237D"/>
    <w:rsid w:val="0028319E"/>
    <w:rsid w:val="00283B67"/>
    <w:rsid w:val="00283D43"/>
    <w:rsid w:val="00283D5F"/>
    <w:rsid w:val="00283DBB"/>
    <w:rsid w:val="0028435D"/>
    <w:rsid w:val="0028459E"/>
    <w:rsid w:val="00284B7A"/>
    <w:rsid w:val="00285103"/>
    <w:rsid w:val="00285395"/>
    <w:rsid w:val="00286013"/>
    <w:rsid w:val="0028678E"/>
    <w:rsid w:val="0028743E"/>
    <w:rsid w:val="00287AC4"/>
    <w:rsid w:val="002912BE"/>
    <w:rsid w:val="002914B7"/>
    <w:rsid w:val="00291C50"/>
    <w:rsid w:val="0029237D"/>
    <w:rsid w:val="002924D1"/>
    <w:rsid w:val="00292508"/>
    <w:rsid w:val="00292598"/>
    <w:rsid w:val="00292B1C"/>
    <w:rsid w:val="00294262"/>
    <w:rsid w:val="00295002"/>
    <w:rsid w:val="00295541"/>
    <w:rsid w:val="00295811"/>
    <w:rsid w:val="00296117"/>
    <w:rsid w:val="00296124"/>
    <w:rsid w:val="00296B12"/>
    <w:rsid w:val="00297F87"/>
    <w:rsid w:val="002A0681"/>
    <w:rsid w:val="002A0967"/>
    <w:rsid w:val="002A0EE3"/>
    <w:rsid w:val="002A128E"/>
    <w:rsid w:val="002A1959"/>
    <w:rsid w:val="002A1B9B"/>
    <w:rsid w:val="002A2046"/>
    <w:rsid w:val="002A20C6"/>
    <w:rsid w:val="002A2215"/>
    <w:rsid w:val="002A2ACF"/>
    <w:rsid w:val="002A2CF4"/>
    <w:rsid w:val="002A3159"/>
    <w:rsid w:val="002A3E6E"/>
    <w:rsid w:val="002A40A7"/>
    <w:rsid w:val="002A48D9"/>
    <w:rsid w:val="002A4A45"/>
    <w:rsid w:val="002A5621"/>
    <w:rsid w:val="002A63A2"/>
    <w:rsid w:val="002A696A"/>
    <w:rsid w:val="002A7C56"/>
    <w:rsid w:val="002A7E2B"/>
    <w:rsid w:val="002B098D"/>
    <w:rsid w:val="002B0ACD"/>
    <w:rsid w:val="002B0E82"/>
    <w:rsid w:val="002B106B"/>
    <w:rsid w:val="002B133F"/>
    <w:rsid w:val="002B24A0"/>
    <w:rsid w:val="002B35F1"/>
    <w:rsid w:val="002B4538"/>
    <w:rsid w:val="002B4977"/>
    <w:rsid w:val="002B514A"/>
    <w:rsid w:val="002B5B0F"/>
    <w:rsid w:val="002B5B31"/>
    <w:rsid w:val="002B680C"/>
    <w:rsid w:val="002B6D4C"/>
    <w:rsid w:val="002B7C87"/>
    <w:rsid w:val="002B7E7C"/>
    <w:rsid w:val="002B7F7B"/>
    <w:rsid w:val="002C0158"/>
    <w:rsid w:val="002C0B12"/>
    <w:rsid w:val="002C11E0"/>
    <w:rsid w:val="002C1441"/>
    <w:rsid w:val="002C4089"/>
    <w:rsid w:val="002C4442"/>
    <w:rsid w:val="002C4DF6"/>
    <w:rsid w:val="002C5417"/>
    <w:rsid w:val="002C5D1D"/>
    <w:rsid w:val="002C702C"/>
    <w:rsid w:val="002C752B"/>
    <w:rsid w:val="002C7D22"/>
    <w:rsid w:val="002C7E48"/>
    <w:rsid w:val="002D003B"/>
    <w:rsid w:val="002D0322"/>
    <w:rsid w:val="002D09E6"/>
    <w:rsid w:val="002D09EF"/>
    <w:rsid w:val="002D154F"/>
    <w:rsid w:val="002D1600"/>
    <w:rsid w:val="002D18E5"/>
    <w:rsid w:val="002D1D9D"/>
    <w:rsid w:val="002D25D0"/>
    <w:rsid w:val="002D262B"/>
    <w:rsid w:val="002D26A8"/>
    <w:rsid w:val="002D26D2"/>
    <w:rsid w:val="002D28C2"/>
    <w:rsid w:val="002D2E21"/>
    <w:rsid w:val="002D3107"/>
    <w:rsid w:val="002D3530"/>
    <w:rsid w:val="002D3AB6"/>
    <w:rsid w:val="002D3CB7"/>
    <w:rsid w:val="002D421D"/>
    <w:rsid w:val="002D4A22"/>
    <w:rsid w:val="002D4D24"/>
    <w:rsid w:val="002D5F57"/>
    <w:rsid w:val="002E0257"/>
    <w:rsid w:val="002E02C4"/>
    <w:rsid w:val="002E048B"/>
    <w:rsid w:val="002E149A"/>
    <w:rsid w:val="002E1A40"/>
    <w:rsid w:val="002E2E98"/>
    <w:rsid w:val="002E3E31"/>
    <w:rsid w:val="002E4739"/>
    <w:rsid w:val="002E4E2E"/>
    <w:rsid w:val="002E512E"/>
    <w:rsid w:val="002E6474"/>
    <w:rsid w:val="002E7A97"/>
    <w:rsid w:val="002E7B8C"/>
    <w:rsid w:val="002F07FB"/>
    <w:rsid w:val="002F0B16"/>
    <w:rsid w:val="002F0B7B"/>
    <w:rsid w:val="002F0DD2"/>
    <w:rsid w:val="002F105F"/>
    <w:rsid w:val="002F184E"/>
    <w:rsid w:val="002F195D"/>
    <w:rsid w:val="002F28BE"/>
    <w:rsid w:val="002F4AA1"/>
    <w:rsid w:val="002F50FB"/>
    <w:rsid w:val="002F58F6"/>
    <w:rsid w:val="002F5D8E"/>
    <w:rsid w:val="002F63F4"/>
    <w:rsid w:val="002F78A0"/>
    <w:rsid w:val="002F78B6"/>
    <w:rsid w:val="00300CD2"/>
    <w:rsid w:val="0030124E"/>
    <w:rsid w:val="00301E4A"/>
    <w:rsid w:val="0030216E"/>
    <w:rsid w:val="0030277B"/>
    <w:rsid w:val="00302FCC"/>
    <w:rsid w:val="00303561"/>
    <w:rsid w:val="00304371"/>
    <w:rsid w:val="003045C5"/>
    <w:rsid w:val="00304730"/>
    <w:rsid w:val="00304F90"/>
    <w:rsid w:val="00305C3B"/>
    <w:rsid w:val="00305CD0"/>
    <w:rsid w:val="00305F3B"/>
    <w:rsid w:val="0030729E"/>
    <w:rsid w:val="003079BC"/>
    <w:rsid w:val="00310036"/>
    <w:rsid w:val="0031047B"/>
    <w:rsid w:val="00310C5F"/>
    <w:rsid w:val="00311BFD"/>
    <w:rsid w:val="003122E0"/>
    <w:rsid w:val="00313E6D"/>
    <w:rsid w:val="0031409C"/>
    <w:rsid w:val="00314124"/>
    <w:rsid w:val="00314FEE"/>
    <w:rsid w:val="00315277"/>
    <w:rsid w:val="0031544D"/>
    <w:rsid w:val="00315FAD"/>
    <w:rsid w:val="00316073"/>
    <w:rsid w:val="00316746"/>
    <w:rsid w:val="0031695B"/>
    <w:rsid w:val="00316B3B"/>
    <w:rsid w:val="00317462"/>
    <w:rsid w:val="003204EC"/>
    <w:rsid w:val="003207B2"/>
    <w:rsid w:val="003219F3"/>
    <w:rsid w:val="00322274"/>
    <w:rsid w:val="00323ACE"/>
    <w:rsid w:val="00323F5B"/>
    <w:rsid w:val="00324212"/>
    <w:rsid w:val="00325A99"/>
    <w:rsid w:val="003266D0"/>
    <w:rsid w:val="003270F2"/>
    <w:rsid w:val="003274CF"/>
    <w:rsid w:val="00327676"/>
    <w:rsid w:val="00327DC0"/>
    <w:rsid w:val="00327E63"/>
    <w:rsid w:val="00331B92"/>
    <w:rsid w:val="00331BB5"/>
    <w:rsid w:val="00331D23"/>
    <w:rsid w:val="0033238C"/>
    <w:rsid w:val="00332B7D"/>
    <w:rsid w:val="00332FCE"/>
    <w:rsid w:val="00333217"/>
    <w:rsid w:val="0033380D"/>
    <w:rsid w:val="00334DBD"/>
    <w:rsid w:val="00335738"/>
    <w:rsid w:val="00335DFC"/>
    <w:rsid w:val="00337A29"/>
    <w:rsid w:val="00337BEA"/>
    <w:rsid w:val="00340CE0"/>
    <w:rsid w:val="00341798"/>
    <w:rsid w:val="00341DE7"/>
    <w:rsid w:val="00343416"/>
    <w:rsid w:val="0034414E"/>
    <w:rsid w:val="00344FBD"/>
    <w:rsid w:val="003459E0"/>
    <w:rsid w:val="00345A5B"/>
    <w:rsid w:val="00345AA0"/>
    <w:rsid w:val="00345C02"/>
    <w:rsid w:val="003469D5"/>
    <w:rsid w:val="00346C97"/>
    <w:rsid w:val="003477FD"/>
    <w:rsid w:val="00347E8E"/>
    <w:rsid w:val="00347F3D"/>
    <w:rsid w:val="00350025"/>
    <w:rsid w:val="00350DD9"/>
    <w:rsid w:val="003517E8"/>
    <w:rsid w:val="00352C0F"/>
    <w:rsid w:val="00353005"/>
    <w:rsid w:val="0035397E"/>
    <w:rsid w:val="003542E7"/>
    <w:rsid w:val="003548E8"/>
    <w:rsid w:val="00354BBD"/>
    <w:rsid w:val="00355B7E"/>
    <w:rsid w:val="00355C48"/>
    <w:rsid w:val="0035619B"/>
    <w:rsid w:val="0035753C"/>
    <w:rsid w:val="003576AA"/>
    <w:rsid w:val="00357DCB"/>
    <w:rsid w:val="0036052E"/>
    <w:rsid w:val="003609B1"/>
    <w:rsid w:val="00360E12"/>
    <w:rsid w:val="00360FFE"/>
    <w:rsid w:val="00361B56"/>
    <w:rsid w:val="003622D9"/>
    <w:rsid w:val="003625BF"/>
    <w:rsid w:val="00362A64"/>
    <w:rsid w:val="00362D4A"/>
    <w:rsid w:val="00363275"/>
    <w:rsid w:val="00364037"/>
    <w:rsid w:val="00364176"/>
    <w:rsid w:val="0036437A"/>
    <w:rsid w:val="00364E4F"/>
    <w:rsid w:val="003657D5"/>
    <w:rsid w:val="00365C70"/>
    <w:rsid w:val="00366927"/>
    <w:rsid w:val="003673B0"/>
    <w:rsid w:val="0036796D"/>
    <w:rsid w:val="00367D40"/>
    <w:rsid w:val="003705D1"/>
    <w:rsid w:val="00370E91"/>
    <w:rsid w:val="00370FEB"/>
    <w:rsid w:val="00371402"/>
    <w:rsid w:val="00371DB4"/>
    <w:rsid w:val="003720EB"/>
    <w:rsid w:val="0037264C"/>
    <w:rsid w:val="00372802"/>
    <w:rsid w:val="00372ADA"/>
    <w:rsid w:val="00372AED"/>
    <w:rsid w:val="00372FD3"/>
    <w:rsid w:val="00372FF4"/>
    <w:rsid w:val="00373203"/>
    <w:rsid w:val="0037352D"/>
    <w:rsid w:val="0037352F"/>
    <w:rsid w:val="00373AE7"/>
    <w:rsid w:val="00373E0B"/>
    <w:rsid w:val="00374059"/>
    <w:rsid w:val="00374550"/>
    <w:rsid w:val="0037586C"/>
    <w:rsid w:val="00375A32"/>
    <w:rsid w:val="0037763E"/>
    <w:rsid w:val="00377AA2"/>
    <w:rsid w:val="003805CB"/>
    <w:rsid w:val="00380727"/>
    <w:rsid w:val="00381ADD"/>
    <w:rsid w:val="00381BA4"/>
    <w:rsid w:val="00381D74"/>
    <w:rsid w:val="00381FA9"/>
    <w:rsid w:val="00382B26"/>
    <w:rsid w:val="00384B7A"/>
    <w:rsid w:val="00384BE0"/>
    <w:rsid w:val="00386397"/>
    <w:rsid w:val="00386603"/>
    <w:rsid w:val="00386AB8"/>
    <w:rsid w:val="00387803"/>
    <w:rsid w:val="003879D7"/>
    <w:rsid w:val="00387F0A"/>
    <w:rsid w:val="00390CD2"/>
    <w:rsid w:val="003910F2"/>
    <w:rsid w:val="00391278"/>
    <w:rsid w:val="003918E5"/>
    <w:rsid w:val="00391F72"/>
    <w:rsid w:val="00391FE0"/>
    <w:rsid w:val="0039229A"/>
    <w:rsid w:val="003925EB"/>
    <w:rsid w:val="0039305A"/>
    <w:rsid w:val="0039490E"/>
    <w:rsid w:val="0039526C"/>
    <w:rsid w:val="00395DD7"/>
    <w:rsid w:val="00395E0F"/>
    <w:rsid w:val="003960FC"/>
    <w:rsid w:val="00396FDA"/>
    <w:rsid w:val="0039778F"/>
    <w:rsid w:val="00397E52"/>
    <w:rsid w:val="003A0062"/>
    <w:rsid w:val="003A160E"/>
    <w:rsid w:val="003A19BE"/>
    <w:rsid w:val="003A1F19"/>
    <w:rsid w:val="003A2BDD"/>
    <w:rsid w:val="003A365A"/>
    <w:rsid w:val="003A368D"/>
    <w:rsid w:val="003A3CAE"/>
    <w:rsid w:val="003A42EB"/>
    <w:rsid w:val="003A45E2"/>
    <w:rsid w:val="003A49DE"/>
    <w:rsid w:val="003A4BB5"/>
    <w:rsid w:val="003A4F90"/>
    <w:rsid w:val="003A5015"/>
    <w:rsid w:val="003A51BE"/>
    <w:rsid w:val="003A51E9"/>
    <w:rsid w:val="003A5BBD"/>
    <w:rsid w:val="003A6026"/>
    <w:rsid w:val="003A659C"/>
    <w:rsid w:val="003A6CB2"/>
    <w:rsid w:val="003A6D94"/>
    <w:rsid w:val="003A6F40"/>
    <w:rsid w:val="003A74A8"/>
    <w:rsid w:val="003B1224"/>
    <w:rsid w:val="003B1335"/>
    <w:rsid w:val="003B13A6"/>
    <w:rsid w:val="003B14DF"/>
    <w:rsid w:val="003B1742"/>
    <w:rsid w:val="003B2356"/>
    <w:rsid w:val="003B3C66"/>
    <w:rsid w:val="003B3F9B"/>
    <w:rsid w:val="003B4A40"/>
    <w:rsid w:val="003B57FA"/>
    <w:rsid w:val="003B5C3F"/>
    <w:rsid w:val="003B64AB"/>
    <w:rsid w:val="003B7D6A"/>
    <w:rsid w:val="003C01EE"/>
    <w:rsid w:val="003C0246"/>
    <w:rsid w:val="003C09A5"/>
    <w:rsid w:val="003C11D1"/>
    <w:rsid w:val="003C22C7"/>
    <w:rsid w:val="003C312A"/>
    <w:rsid w:val="003C3A7E"/>
    <w:rsid w:val="003C3E41"/>
    <w:rsid w:val="003C4C18"/>
    <w:rsid w:val="003C5FD4"/>
    <w:rsid w:val="003C61A0"/>
    <w:rsid w:val="003C7324"/>
    <w:rsid w:val="003C7CF1"/>
    <w:rsid w:val="003C7F6C"/>
    <w:rsid w:val="003D0B28"/>
    <w:rsid w:val="003D1D1B"/>
    <w:rsid w:val="003D29F1"/>
    <w:rsid w:val="003D327E"/>
    <w:rsid w:val="003D364F"/>
    <w:rsid w:val="003D3A4A"/>
    <w:rsid w:val="003D6D8C"/>
    <w:rsid w:val="003D724E"/>
    <w:rsid w:val="003D7A36"/>
    <w:rsid w:val="003D7AA9"/>
    <w:rsid w:val="003D7B85"/>
    <w:rsid w:val="003E0501"/>
    <w:rsid w:val="003E1134"/>
    <w:rsid w:val="003E21EE"/>
    <w:rsid w:val="003E2250"/>
    <w:rsid w:val="003E3922"/>
    <w:rsid w:val="003E418E"/>
    <w:rsid w:val="003E4DBF"/>
    <w:rsid w:val="003E4F1F"/>
    <w:rsid w:val="003E537C"/>
    <w:rsid w:val="003E5A38"/>
    <w:rsid w:val="003E65CA"/>
    <w:rsid w:val="003E65EC"/>
    <w:rsid w:val="003E725F"/>
    <w:rsid w:val="003E7EBA"/>
    <w:rsid w:val="003F0C8B"/>
    <w:rsid w:val="003F1375"/>
    <w:rsid w:val="003F13C8"/>
    <w:rsid w:val="003F1D54"/>
    <w:rsid w:val="003F24B8"/>
    <w:rsid w:val="003F34DF"/>
    <w:rsid w:val="003F36DB"/>
    <w:rsid w:val="003F36DC"/>
    <w:rsid w:val="003F465E"/>
    <w:rsid w:val="003F4C5E"/>
    <w:rsid w:val="003F52EC"/>
    <w:rsid w:val="003F5633"/>
    <w:rsid w:val="003F5AB0"/>
    <w:rsid w:val="003F66DF"/>
    <w:rsid w:val="003F6C27"/>
    <w:rsid w:val="003F7C01"/>
    <w:rsid w:val="003F7F06"/>
    <w:rsid w:val="00400611"/>
    <w:rsid w:val="00401003"/>
    <w:rsid w:val="0040101B"/>
    <w:rsid w:val="004017A7"/>
    <w:rsid w:val="00401FCD"/>
    <w:rsid w:val="004020B5"/>
    <w:rsid w:val="00404A3C"/>
    <w:rsid w:val="00404CE8"/>
    <w:rsid w:val="00404E17"/>
    <w:rsid w:val="00404EFE"/>
    <w:rsid w:val="00405513"/>
    <w:rsid w:val="00405640"/>
    <w:rsid w:val="00405F4A"/>
    <w:rsid w:val="00406260"/>
    <w:rsid w:val="0040634D"/>
    <w:rsid w:val="00406675"/>
    <w:rsid w:val="00407876"/>
    <w:rsid w:val="00407F80"/>
    <w:rsid w:val="00410039"/>
    <w:rsid w:val="004107FA"/>
    <w:rsid w:val="0041093C"/>
    <w:rsid w:val="00410E1F"/>
    <w:rsid w:val="00410F32"/>
    <w:rsid w:val="00411CAB"/>
    <w:rsid w:val="004127EA"/>
    <w:rsid w:val="00412D22"/>
    <w:rsid w:val="00412F00"/>
    <w:rsid w:val="0041351F"/>
    <w:rsid w:val="00413596"/>
    <w:rsid w:val="004138D5"/>
    <w:rsid w:val="00413DAB"/>
    <w:rsid w:val="00413DF6"/>
    <w:rsid w:val="004151DC"/>
    <w:rsid w:val="004164DC"/>
    <w:rsid w:val="004167DE"/>
    <w:rsid w:val="00417032"/>
    <w:rsid w:val="0041729D"/>
    <w:rsid w:val="004175CD"/>
    <w:rsid w:val="00417660"/>
    <w:rsid w:val="00417F96"/>
    <w:rsid w:val="004203CA"/>
    <w:rsid w:val="0042067B"/>
    <w:rsid w:val="00421235"/>
    <w:rsid w:val="0042261D"/>
    <w:rsid w:val="004228CA"/>
    <w:rsid w:val="004234AD"/>
    <w:rsid w:val="00423AF8"/>
    <w:rsid w:val="00423D99"/>
    <w:rsid w:val="004247CB"/>
    <w:rsid w:val="00424D51"/>
    <w:rsid w:val="00424E0B"/>
    <w:rsid w:val="004255CC"/>
    <w:rsid w:val="00425630"/>
    <w:rsid w:val="00425C2C"/>
    <w:rsid w:val="00430603"/>
    <w:rsid w:val="00430A81"/>
    <w:rsid w:val="00430B7A"/>
    <w:rsid w:val="0043177F"/>
    <w:rsid w:val="004317EB"/>
    <w:rsid w:val="00431A14"/>
    <w:rsid w:val="00431D9F"/>
    <w:rsid w:val="00431DF5"/>
    <w:rsid w:val="0043218C"/>
    <w:rsid w:val="00432F9B"/>
    <w:rsid w:val="00433053"/>
    <w:rsid w:val="00433732"/>
    <w:rsid w:val="00433834"/>
    <w:rsid w:val="00433B4F"/>
    <w:rsid w:val="004345F3"/>
    <w:rsid w:val="00434B2C"/>
    <w:rsid w:val="00435067"/>
    <w:rsid w:val="00435643"/>
    <w:rsid w:val="00436356"/>
    <w:rsid w:val="00436E87"/>
    <w:rsid w:val="0043730E"/>
    <w:rsid w:val="0043773D"/>
    <w:rsid w:val="00437A37"/>
    <w:rsid w:val="00437CC0"/>
    <w:rsid w:val="00440448"/>
    <w:rsid w:val="00440556"/>
    <w:rsid w:val="00440A85"/>
    <w:rsid w:val="00441046"/>
    <w:rsid w:val="00441187"/>
    <w:rsid w:val="004411DD"/>
    <w:rsid w:val="004418C1"/>
    <w:rsid w:val="004421BF"/>
    <w:rsid w:val="00442BFE"/>
    <w:rsid w:val="004430C3"/>
    <w:rsid w:val="00443956"/>
    <w:rsid w:val="0044406C"/>
    <w:rsid w:val="004446E0"/>
    <w:rsid w:val="004465C0"/>
    <w:rsid w:val="00446E6C"/>
    <w:rsid w:val="00446EE2"/>
    <w:rsid w:val="004476FD"/>
    <w:rsid w:val="004479BA"/>
    <w:rsid w:val="00447B9C"/>
    <w:rsid w:val="00447F71"/>
    <w:rsid w:val="004506FE"/>
    <w:rsid w:val="00451237"/>
    <w:rsid w:val="0045155D"/>
    <w:rsid w:val="00451D16"/>
    <w:rsid w:val="0045205E"/>
    <w:rsid w:val="00452968"/>
    <w:rsid w:val="004529A2"/>
    <w:rsid w:val="00452F13"/>
    <w:rsid w:val="00453204"/>
    <w:rsid w:val="0045335C"/>
    <w:rsid w:val="00454282"/>
    <w:rsid w:val="00454768"/>
    <w:rsid w:val="0045569B"/>
    <w:rsid w:val="00455AC9"/>
    <w:rsid w:val="00456D74"/>
    <w:rsid w:val="00456D9A"/>
    <w:rsid w:val="00457258"/>
    <w:rsid w:val="00457700"/>
    <w:rsid w:val="0046010E"/>
    <w:rsid w:val="00460993"/>
    <w:rsid w:val="00460E30"/>
    <w:rsid w:val="00461DC4"/>
    <w:rsid w:val="00462D55"/>
    <w:rsid w:val="00462E13"/>
    <w:rsid w:val="00462EF7"/>
    <w:rsid w:val="00463059"/>
    <w:rsid w:val="00463350"/>
    <w:rsid w:val="004655A4"/>
    <w:rsid w:val="00466E35"/>
    <w:rsid w:val="0047163B"/>
    <w:rsid w:val="004724D0"/>
    <w:rsid w:val="00472E79"/>
    <w:rsid w:val="00473259"/>
    <w:rsid w:val="0047351A"/>
    <w:rsid w:val="00473CF9"/>
    <w:rsid w:val="00474B76"/>
    <w:rsid w:val="00475440"/>
    <w:rsid w:val="00475546"/>
    <w:rsid w:val="004762BF"/>
    <w:rsid w:val="00477364"/>
    <w:rsid w:val="0048037B"/>
    <w:rsid w:val="00482BB7"/>
    <w:rsid w:val="00483436"/>
    <w:rsid w:val="00483ABE"/>
    <w:rsid w:val="00486516"/>
    <w:rsid w:val="00486B7D"/>
    <w:rsid w:val="00490187"/>
    <w:rsid w:val="00490540"/>
    <w:rsid w:val="00491B20"/>
    <w:rsid w:val="00491C88"/>
    <w:rsid w:val="00491D69"/>
    <w:rsid w:val="00492BFC"/>
    <w:rsid w:val="004930FA"/>
    <w:rsid w:val="00493382"/>
    <w:rsid w:val="004943D8"/>
    <w:rsid w:val="00494577"/>
    <w:rsid w:val="00494CC5"/>
    <w:rsid w:val="00494E76"/>
    <w:rsid w:val="00494FE1"/>
    <w:rsid w:val="0049555D"/>
    <w:rsid w:val="004956BD"/>
    <w:rsid w:val="00495DF4"/>
    <w:rsid w:val="0049650E"/>
    <w:rsid w:val="00497BA3"/>
    <w:rsid w:val="004A096E"/>
    <w:rsid w:val="004A2B2F"/>
    <w:rsid w:val="004A2EA8"/>
    <w:rsid w:val="004A4C72"/>
    <w:rsid w:val="004A4DF2"/>
    <w:rsid w:val="004A5053"/>
    <w:rsid w:val="004A5315"/>
    <w:rsid w:val="004A5553"/>
    <w:rsid w:val="004A7029"/>
    <w:rsid w:val="004A7FE8"/>
    <w:rsid w:val="004B0020"/>
    <w:rsid w:val="004B07AE"/>
    <w:rsid w:val="004B1007"/>
    <w:rsid w:val="004B1B22"/>
    <w:rsid w:val="004B26C5"/>
    <w:rsid w:val="004B33CF"/>
    <w:rsid w:val="004B379C"/>
    <w:rsid w:val="004B4357"/>
    <w:rsid w:val="004B4CB0"/>
    <w:rsid w:val="004B4F76"/>
    <w:rsid w:val="004B597F"/>
    <w:rsid w:val="004B5C0C"/>
    <w:rsid w:val="004B6486"/>
    <w:rsid w:val="004B6A3E"/>
    <w:rsid w:val="004B7198"/>
    <w:rsid w:val="004B72C0"/>
    <w:rsid w:val="004B7899"/>
    <w:rsid w:val="004B7C44"/>
    <w:rsid w:val="004C19F5"/>
    <w:rsid w:val="004C19FF"/>
    <w:rsid w:val="004C1AC4"/>
    <w:rsid w:val="004C1CC5"/>
    <w:rsid w:val="004C3D02"/>
    <w:rsid w:val="004C4035"/>
    <w:rsid w:val="004C42BB"/>
    <w:rsid w:val="004C42F5"/>
    <w:rsid w:val="004C44DC"/>
    <w:rsid w:val="004C459A"/>
    <w:rsid w:val="004C4756"/>
    <w:rsid w:val="004C53CC"/>
    <w:rsid w:val="004C5601"/>
    <w:rsid w:val="004C5AAE"/>
    <w:rsid w:val="004C62BC"/>
    <w:rsid w:val="004C6E81"/>
    <w:rsid w:val="004C74DD"/>
    <w:rsid w:val="004C7621"/>
    <w:rsid w:val="004D00DC"/>
    <w:rsid w:val="004D0779"/>
    <w:rsid w:val="004D10CD"/>
    <w:rsid w:val="004D12CE"/>
    <w:rsid w:val="004D13F7"/>
    <w:rsid w:val="004D1658"/>
    <w:rsid w:val="004D183C"/>
    <w:rsid w:val="004D1BDA"/>
    <w:rsid w:val="004D1C60"/>
    <w:rsid w:val="004D280C"/>
    <w:rsid w:val="004D2B7D"/>
    <w:rsid w:val="004D318A"/>
    <w:rsid w:val="004D38C1"/>
    <w:rsid w:val="004D476B"/>
    <w:rsid w:val="004D52D9"/>
    <w:rsid w:val="004D53CC"/>
    <w:rsid w:val="004D58E9"/>
    <w:rsid w:val="004D5BC7"/>
    <w:rsid w:val="004D61BA"/>
    <w:rsid w:val="004D62DF"/>
    <w:rsid w:val="004D68F6"/>
    <w:rsid w:val="004D6961"/>
    <w:rsid w:val="004D6B44"/>
    <w:rsid w:val="004D6BA5"/>
    <w:rsid w:val="004D6D69"/>
    <w:rsid w:val="004D6FEF"/>
    <w:rsid w:val="004D6FF7"/>
    <w:rsid w:val="004D730D"/>
    <w:rsid w:val="004D7A15"/>
    <w:rsid w:val="004E03CD"/>
    <w:rsid w:val="004E0915"/>
    <w:rsid w:val="004E1374"/>
    <w:rsid w:val="004E2741"/>
    <w:rsid w:val="004E2F2D"/>
    <w:rsid w:val="004E3271"/>
    <w:rsid w:val="004E3CE4"/>
    <w:rsid w:val="004E4360"/>
    <w:rsid w:val="004E455F"/>
    <w:rsid w:val="004E4B77"/>
    <w:rsid w:val="004E4E3B"/>
    <w:rsid w:val="004E5B8F"/>
    <w:rsid w:val="004E5BFE"/>
    <w:rsid w:val="004E5DAD"/>
    <w:rsid w:val="004E61E5"/>
    <w:rsid w:val="004E64B6"/>
    <w:rsid w:val="004E781B"/>
    <w:rsid w:val="004F0982"/>
    <w:rsid w:val="004F180B"/>
    <w:rsid w:val="004F1931"/>
    <w:rsid w:val="004F2298"/>
    <w:rsid w:val="004F3077"/>
    <w:rsid w:val="004F425E"/>
    <w:rsid w:val="004F52B3"/>
    <w:rsid w:val="004F55A0"/>
    <w:rsid w:val="004F5698"/>
    <w:rsid w:val="004F64F8"/>
    <w:rsid w:val="004F695D"/>
    <w:rsid w:val="004F6D38"/>
    <w:rsid w:val="004F73C8"/>
    <w:rsid w:val="004F74E1"/>
    <w:rsid w:val="004F7DF1"/>
    <w:rsid w:val="00500377"/>
    <w:rsid w:val="005004A6"/>
    <w:rsid w:val="0050104F"/>
    <w:rsid w:val="005022A5"/>
    <w:rsid w:val="005026DC"/>
    <w:rsid w:val="0050585F"/>
    <w:rsid w:val="00505AFA"/>
    <w:rsid w:val="00505FA4"/>
    <w:rsid w:val="0051083D"/>
    <w:rsid w:val="005117BA"/>
    <w:rsid w:val="00512682"/>
    <w:rsid w:val="00512843"/>
    <w:rsid w:val="00512C47"/>
    <w:rsid w:val="005134C7"/>
    <w:rsid w:val="005148A7"/>
    <w:rsid w:val="005150A0"/>
    <w:rsid w:val="005153EA"/>
    <w:rsid w:val="00515A28"/>
    <w:rsid w:val="00516D58"/>
    <w:rsid w:val="00520502"/>
    <w:rsid w:val="00520FEC"/>
    <w:rsid w:val="0052121B"/>
    <w:rsid w:val="0052152F"/>
    <w:rsid w:val="00521F74"/>
    <w:rsid w:val="00522523"/>
    <w:rsid w:val="00522617"/>
    <w:rsid w:val="00522AFF"/>
    <w:rsid w:val="00524608"/>
    <w:rsid w:val="00524B78"/>
    <w:rsid w:val="00524D25"/>
    <w:rsid w:val="005258DF"/>
    <w:rsid w:val="005263F3"/>
    <w:rsid w:val="0052741F"/>
    <w:rsid w:val="00527AAC"/>
    <w:rsid w:val="00527D8E"/>
    <w:rsid w:val="00527DEC"/>
    <w:rsid w:val="00527F35"/>
    <w:rsid w:val="005301F0"/>
    <w:rsid w:val="005307AB"/>
    <w:rsid w:val="00530991"/>
    <w:rsid w:val="00530D17"/>
    <w:rsid w:val="00531627"/>
    <w:rsid w:val="0053213A"/>
    <w:rsid w:val="00533C32"/>
    <w:rsid w:val="005340E6"/>
    <w:rsid w:val="005342FA"/>
    <w:rsid w:val="0053443C"/>
    <w:rsid w:val="00535BAD"/>
    <w:rsid w:val="00535DC0"/>
    <w:rsid w:val="00536761"/>
    <w:rsid w:val="005370F7"/>
    <w:rsid w:val="005375CD"/>
    <w:rsid w:val="00537D2B"/>
    <w:rsid w:val="0054038B"/>
    <w:rsid w:val="005407DB"/>
    <w:rsid w:val="00540C65"/>
    <w:rsid w:val="00541032"/>
    <w:rsid w:val="005413FF"/>
    <w:rsid w:val="00541902"/>
    <w:rsid w:val="00541EB5"/>
    <w:rsid w:val="005423DC"/>
    <w:rsid w:val="00542A61"/>
    <w:rsid w:val="0054317B"/>
    <w:rsid w:val="005432AE"/>
    <w:rsid w:val="005437E5"/>
    <w:rsid w:val="00543ECD"/>
    <w:rsid w:val="0054412E"/>
    <w:rsid w:val="00544D09"/>
    <w:rsid w:val="00544E16"/>
    <w:rsid w:val="00545C66"/>
    <w:rsid w:val="00546786"/>
    <w:rsid w:val="00546ED3"/>
    <w:rsid w:val="00547926"/>
    <w:rsid w:val="005508B7"/>
    <w:rsid w:val="00551042"/>
    <w:rsid w:val="00551C60"/>
    <w:rsid w:val="00551D22"/>
    <w:rsid w:val="00552861"/>
    <w:rsid w:val="0055560C"/>
    <w:rsid w:val="00556D41"/>
    <w:rsid w:val="00556F15"/>
    <w:rsid w:val="00556F43"/>
    <w:rsid w:val="005571DF"/>
    <w:rsid w:val="00560E73"/>
    <w:rsid w:val="00561571"/>
    <w:rsid w:val="0056167B"/>
    <w:rsid w:val="00561969"/>
    <w:rsid w:val="00561B27"/>
    <w:rsid w:val="00561B41"/>
    <w:rsid w:val="005624AF"/>
    <w:rsid w:val="00562E16"/>
    <w:rsid w:val="0056349E"/>
    <w:rsid w:val="00563EE8"/>
    <w:rsid w:val="00564A73"/>
    <w:rsid w:val="005652A0"/>
    <w:rsid w:val="00565619"/>
    <w:rsid w:val="0056577B"/>
    <w:rsid w:val="005658FF"/>
    <w:rsid w:val="00565AA4"/>
    <w:rsid w:val="00565CB8"/>
    <w:rsid w:val="00565D4C"/>
    <w:rsid w:val="00567523"/>
    <w:rsid w:val="00567D8C"/>
    <w:rsid w:val="005705A9"/>
    <w:rsid w:val="00570B2C"/>
    <w:rsid w:val="00570DE1"/>
    <w:rsid w:val="0057109F"/>
    <w:rsid w:val="005711CD"/>
    <w:rsid w:val="0057120C"/>
    <w:rsid w:val="005712CF"/>
    <w:rsid w:val="0057133B"/>
    <w:rsid w:val="00571C98"/>
    <w:rsid w:val="00571F9E"/>
    <w:rsid w:val="005720B7"/>
    <w:rsid w:val="00572A1E"/>
    <w:rsid w:val="00573EEC"/>
    <w:rsid w:val="005744C2"/>
    <w:rsid w:val="00574E11"/>
    <w:rsid w:val="0057695B"/>
    <w:rsid w:val="00577277"/>
    <w:rsid w:val="00577436"/>
    <w:rsid w:val="00577720"/>
    <w:rsid w:val="00577C95"/>
    <w:rsid w:val="00580768"/>
    <w:rsid w:val="00580AA2"/>
    <w:rsid w:val="00580DE5"/>
    <w:rsid w:val="00580F23"/>
    <w:rsid w:val="00580FF2"/>
    <w:rsid w:val="00581DE6"/>
    <w:rsid w:val="00582200"/>
    <w:rsid w:val="005828AE"/>
    <w:rsid w:val="0058294C"/>
    <w:rsid w:val="00583A02"/>
    <w:rsid w:val="00583CFF"/>
    <w:rsid w:val="005852E6"/>
    <w:rsid w:val="005857D0"/>
    <w:rsid w:val="005861C7"/>
    <w:rsid w:val="00586421"/>
    <w:rsid w:val="00586877"/>
    <w:rsid w:val="00586C52"/>
    <w:rsid w:val="00586E57"/>
    <w:rsid w:val="0059034B"/>
    <w:rsid w:val="0059043C"/>
    <w:rsid w:val="00590804"/>
    <w:rsid w:val="00591528"/>
    <w:rsid w:val="005921A0"/>
    <w:rsid w:val="005923CF"/>
    <w:rsid w:val="00592454"/>
    <w:rsid w:val="00592EEC"/>
    <w:rsid w:val="0059351B"/>
    <w:rsid w:val="00593E48"/>
    <w:rsid w:val="00594E00"/>
    <w:rsid w:val="00595ACB"/>
    <w:rsid w:val="00596A08"/>
    <w:rsid w:val="005970C2"/>
    <w:rsid w:val="0059724B"/>
    <w:rsid w:val="00597414"/>
    <w:rsid w:val="0059778C"/>
    <w:rsid w:val="00597A99"/>
    <w:rsid w:val="00597DE0"/>
    <w:rsid w:val="005A05D1"/>
    <w:rsid w:val="005A06BF"/>
    <w:rsid w:val="005A07C4"/>
    <w:rsid w:val="005A09A0"/>
    <w:rsid w:val="005A0B92"/>
    <w:rsid w:val="005A127B"/>
    <w:rsid w:val="005A1C75"/>
    <w:rsid w:val="005A275C"/>
    <w:rsid w:val="005A2B05"/>
    <w:rsid w:val="005A2C54"/>
    <w:rsid w:val="005A39C4"/>
    <w:rsid w:val="005A4766"/>
    <w:rsid w:val="005A528B"/>
    <w:rsid w:val="005A5636"/>
    <w:rsid w:val="005A5EA5"/>
    <w:rsid w:val="005A7638"/>
    <w:rsid w:val="005A7ED4"/>
    <w:rsid w:val="005B0001"/>
    <w:rsid w:val="005B0212"/>
    <w:rsid w:val="005B073C"/>
    <w:rsid w:val="005B1829"/>
    <w:rsid w:val="005B1A5E"/>
    <w:rsid w:val="005B2172"/>
    <w:rsid w:val="005B2AC7"/>
    <w:rsid w:val="005B2FE6"/>
    <w:rsid w:val="005B302A"/>
    <w:rsid w:val="005B30E6"/>
    <w:rsid w:val="005B3199"/>
    <w:rsid w:val="005B4436"/>
    <w:rsid w:val="005B4F14"/>
    <w:rsid w:val="005B5401"/>
    <w:rsid w:val="005B5954"/>
    <w:rsid w:val="005B62B1"/>
    <w:rsid w:val="005B67D4"/>
    <w:rsid w:val="005B7335"/>
    <w:rsid w:val="005B798A"/>
    <w:rsid w:val="005B7FB9"/>
    <w:rsid w:val="005C0FE7"/>
    <w:rsid w:val="005C115E"/>
    <w:rsid w:val="005C1D2A"/>
    <w:rsid w:val="005C20B4"/>
    <w:rsid w:val="005C214D"/>
    <w:rsid w:val="005C2AD1"/>
    <w:rsid w:val="005C2BD6"/>
    <w:rsid w:val="005C2D19"/>
    <w:rsid w:val="005C301B"/>
    <w:rsid w:val="005C3259"/>
    <w:rsid w:val="005C32B6"/>
    <w:rsid w:val="005C3609"/>
    <w:rsid w:val="005C37FD"/>
    <w:rsid w:val="005C4113"/>
    <w:rsid w:val="005C52DD"/>
    <w:rsid w:val="005C5385"/>
    <w:rsid w:val="005C5527"/>
    <w:rsid w:val="005C57B0"/>
    <w:rsid w:val="005C5B0E"/>
    <w:rsid w:val="005C6956"/>
    <w:rsid w:val="005C7E0C"/>
    <w:rsid w:val="005D019B"/>
    <w:rsid w:val="005D04C4"/>
    <w:rsid w:val="005D06BB"/>
    <w:rsid w:val="005D0FEE"/>
    <w:rsid w:val="005D1DE5"/>
    <w:rsid w:val="005D2A72"/>
    <w:rsid w:val="005D3834"/>
    <w:rsid w:val="005D4293"/>
    <w:rsid w:val="005D5C8D"/>
    <w:rsid w:val="005D6118"/>
    <w:rsid w:val="005D6518"/>
    <w:rsid w:val="005D70F4"/>
    <w:rsid w:val="005E053B"/>
    <w:rsid w:val="005E0B2C"/>
    <w:rsid w:val="005E1D12"/>
    <w:rsid w:val="005E1F22"/>
    <w:rsid w:val="005E244C"/>
    <w:rsid w:val="005E2F8B"/>
    <w:rsid w:val="005E3229"/>
    <w:rsid w:val="005E57F6"/>
    <w:rsid w:val="005E63B2"/>
    <w:rsid w:val="005E6E70"/>
    <w:rsid w:val="005E72A8"/>
    <w:rsid w:val="005E7A96"/>
    <w:rsid w:val="005F068E"/>
    <w:rsid w:val="005F0FCE"/>
    <w:rsid w:val="005F1114"/>
    <w:rsid w:val="005F142D"/>
    <w:rsid w:val="005F2870"/>
    <w:rsid w:val="005F3036"/>
    <w:rsid w:val="005F34E1"/>
    <w:rsid w:val="005F3AB5"/>
    <w:rsid w:val="005F3FAF"/>
    <w:rsid w:val="005F4157"/>
    <w:rsid w:val="005F4F4F"/>
    <w:rsid w:val="005F518B"/>
    <w:rsid w:val="005F5C24"/>
    <w:rsid w:val="005F61A0"/>
    <w:rsid w:val="005F62F8"/>
    <w:rsid w:val="005F69C4"/>
    <w:rsid w:val="005F6B86"/>
    <w:rsid w:val="006010BD"/>
    <w:rsid w:val="00601752"/>
    <w:rsid w:val="00601A07"/>
    <w:rsid w:val="00601B18"/>
    <w:rsid w:val="00601F19"/>
    <w:rsid w:val="00601F1B"/>
    <w:rsid w:val="006024AE"/>
    <w:rsid w:val="00602EE0"/>
    <w:rsid w:val="006031E4"/>
    <w:rsid w:val="00603626"/>
    <w:rsid w:val="0060384D"/>
    <w:rsid w:val="00604563"/>
    <w:rsid w:val="00604945"/>
    <w:rsid w:val="00605F97"/>
    <w:rsid w:val="006061BB"/>
    <w:rsid w:val="00606599"/>
    <w:rsid w:val="00606C54"/>
    <w:rsid w:val="00607B05"/>
    <w:rsid w:val="00607B54"/>
    <w:rsid w:val="00607D78"/>
    <w:rsid w:val="00611057"/>
    <w:rsid w:val="006111A9"/>
    <w:rsid w:val="006119E8"/>
    <w:rsid w:val="006130EE"/>
    <w:rsid w:val="0061343C"/>
    <w:rsid w:val="0061349E"/>
    <w:rsid w:val="00613C89"/>
    <w:rsid w:val="0061495F"/>
    <w:rsid w:val="00614C7E"/>
    <w:rsid w:val="00615A40"/>
    <w:rsid w:val="00615DFD"/>
    <w:rsid w:val="006174BF"/>
    <w:rsid w:val="006176A4"/>
    <w:rsid w:val="006205E6"/>
    <w:rsid w:val="006206B8"/>
    <w:rsid w:val="00620F7A"/>
    <w:rsid w:val="006223A3"/>
    <w:rsid w:val="006226F0"/>
    <w:rsid w:val="00622FFC"/>
    <w:rsid w:val="00624899"/>
    <w:rsid w:val="00625486"/>
    <w:rsid w:val="006259BF"/>
    <w:rsid w:val="00625B1F"/>
    <w:rsid w:val="00626071"/>
    <w:rsid w:val="00626C7F"/>
    <w:rsid w:val="00626EC0"/>
    <w:rsid w:val="0062764E"/>
    <w:rsid w:val="00627FA3"/>
    <w:rsid w:val="00627FAE"/>
    <w:rsid w:val="00630844"/>
    <w:rsid w:val="00630E08"/>
    <w:rsid w:val="00631011"/>
    <w:rsid w:val="00631649"/>
    <w:rsid w:val="0063169F"/>
    <w:rsid w:val="00631C2B"/>
    <w:rsid w:val="00631D09"/>
    <w:rsid w:val="00631D97"/>
    <w:rsid w:val="00631F7E"/>
    <w:rsid w:val="0063221D"/>
    <w:rsid w:val="0063229F"/>
    <w:rsid w:val="00632F9C"/>
    <w:rsid w:val="0063333E"/>
    <w:rsid w:val="006334DA"/>
    <w:rsid w:val="00634145"/>
    <w:rsid w:val="00634435"/>
    <w:rsid w:val="00634A5F"/>
    <w:rsid w:val="00634C6B"/>
    <w:rsid w:val="006358AA"/>
    <w:rsid w:val="00636B8A"/>
    <w:rsid w:val="00636D28"/>
    <w:rsid w:val="00637120"/>
    <w:rsid w:val="0063712D"/>
    <w:rsid w:val="0063732E"/>
    <w:rsid w:val="00637382"/>
    <w:rsid w:val="006376B2"/>
    <w:rsid w:val="006379F0"/>
    <w:rsid w:val="00637E14"/>
    <w:rsid w:val="00642012"/>
    <w:rsid w:val="006423F9"/>
    <w:rsid w:val="00642454"/>
    <w:rsid w:val="006433CC"/>
    <w:rsid w:val="0064477E"/>
    <w:rsid w:val="00644AB7"/>
    <w:rsid w:val="006457EB"/>
    <w:rsid w:val="00645EB2"/>
    <w:rsid w:val="00646CEC"/>
    <w:rsid w:val="00647354"/>
    <w:rsid w:val="006476A8"/>
    <w:rsid w:val="00647CE7"/>
    <w:rsid w:val="00650564"/>
    <w:rsid w:val="006510DE"/>
    <w:rsid w:val="00651501"/>
    <w:rsid w:val="0065152B"/>
    <w:rsid w:val="00651D3F"/>
    <w:rsid w:val="006521F9"/>
    <w:rsid w:val="00652DC8"/>
    <w:rsid w:val="00652EC9"/>
    <w:rsid w:val="00653BC3"/>
    <w:rsid w:val="00653C3D"/>
    <w:rsid w:val="006546BA"/>
    <w:rsid w:val="00654F6C"/>
    <w:rsid w:val="00655BFA"/>
    <w:rsid w:val="00656315"/>
    <w:rsid w:val="00656505"/>
    <w:rsid w:val="00656606"/>
    <w:rsid w:val="00656B6B"/>
    <w:rsid w:val="00656FED"/>
    <w:rsid w:val="006576CA"/>
    <w:rsid w:val="00657974"/>
    <w:rsid w:val="00657976"/>
    <w:rsid w:val="00657C63"/>
    <w:rsid w:val="006603AD"/>
    <w:rsid w:val="00660804"/>
    <w:rsid w:val="0066085D"/>
    <w:rsid w:val="00660C59"/>
    <w:rsid w:val="00660CE7"/>
    <w:rsid w:val="00660DFC"/>
    <w:rsid w:val="00661A83"/>
    <w:rsid w:val="00661E2C"/>
    <w:rsid w:val="00662531"/>
    <w:rsid w:val="0066263D"/>
    <w:rsid w:val="0066276A"/>
    <w:rsid w:val="00662792"/>
    <w:rsid w:val="00664533"/>
    <w:rsid w:val="00664E54"/>
    <w:rsid w:val="00664FFB"/>
    <w:rsid w:val="00666340"/>
    <w:rsid w:val="0066697D"/>
    <w:rsid w:val="00666CE4"/>
    <w:rsid w:val="006677F4"/>
    <w:rsid w:val="00667BC6"/>
    <w:rsid w:val="00670724"/>
    <w:rsid w:val="00670808"/>
    <w:rsid w:val="00671099"/>
    <w:rsid w:val="006718C3"/>
    <w:rsid w:val="00671931"/>
    <w:rsid w:val="0067230E"/>
    <w:rsid w:val="00672D1B"/>
    <w:rsid w:val="00672E6D"/>
    <w:rsid w:val="00673273"/>
    <w:rsid w:val="00673CCF"/>
    <w:rsid w:val="0067406C"/>
    <w:rsid w:val="00674431"/>
    <w:rsid w:val="006744B1"/>
    <w:rsid w:val="006749D3"/>
    <w:rsid w:val="00674B8A"/>
    <w:rsid w:val="00674D04"/>
    <w:rsid w:val="00675A9C"/>
    <w:rsid w:val="00675AB1"/>
    <w:rsid w:val="00675FF3"/>
    <w:rsid w:val="006767B5"/>
    <w:rsid w:val="006769C8"/>
    <w:rsid w:val="00676D6D"/>
    <w:rsid w:val="00676EBF"/>
    <w:rsid w:val="0067721B"/>
    <w:rsid w:val="0067774B"/>
    <w:rsid w:val="00677D0F"/>
    <w:rsid w:val="006801D0"/>
    <w:rsid w:val="00680D0C"/>
    <w:rsid w:val="006822F0"/>
    <w:rsid w:val="006826EF"/>
    <w:rsid w:val="00682B08"/>
    <w:rsid w:val="00683083"/>
    <w:rsid w:val="00683298"/>
    <w:rsid w:val="00683315"/>
    <w:rsid w:val="00683FC5"/>
    <w:rsid w:val="00684121"/>
    <w:rsid w:val="0068417B"/>
    <w:rsid w:val="00684464"/>
    <w:rsid w:val="006859FD"/>
    <w:rsid w:val="00685BC3"/>
    <w:rsid w:val="00686632"/>
    <w:rsid w:val="006871C9"/>
    <w:rsid w:val="006873DC"/>
    <w:rsid w:val="00690283"/>
    <w:rsid w:val="00690A88"/>
    <w:rsid w:val="00690ABB"/>
    <w:rsid w:val="00690C53"/>
    <w:rsid w:val="006910B9"/>
    <w:rsid w:val="006912C0"/>
    <w:rsid w:val="00691F6E"/>
    <w:rsid w:val="00692A05"/>
    <w:rsid w:val="006938CB"/>
    <w:rsid w:val="006944D3"/>
    <w:rsid w:val="006945DC"/>
    <w:rsid w:val="00695AB9"/>
    <w:rsid w:val="00697468"/>
    <w:rsid w:val="00697648"/>
    <w:rsid w:val="00697C11"/>
    <w:rsid w:val="006A0117"/>
    <w:rsid w:val="006A012C"/>
    <w:rsid w:val="006A0863"/>
    <w:rsid w:val="006A19C3"/>
    <w:rsid w:val="006A1C64"/>
    <w:rsid w:val="006A2CA4"/>
    <w:rsid w:val="006A35EE"/>
    <w:rsid w:val="006A3FF2"/>
    <w:rsid w:val="006A41C7"/>
    <w:rsid w:val="006A4433"/>
    <w:rsid w:val="006A447A"/>
    <w:rsid w:val="006A4CB8"/>
    <w:rsid w:val="006A6962"/>
    <w:rsid w:val="006A6F7C"/>
    <w:rsid w:val="006A7772"/>
    <w:rsid w:val="006A79B5"/>
    <w:rsid w:val="006A7B15"/>
    <w:rsid w:val="006A7BE5"/>
    <w:rsid w:val="006B0995"/>
    <w:rsid w:val="006B0C46"/>
    <w:rsid w:val="006B1862"/>
    <w:rsid w:val="006B1DCA"/>
    <w:rsid w:val="006B23D6"/>
    <w:rsid w:val="006B2CBE"/>
    <w:rsid w:val="006B3B27"/>
    <w:rsid w:val="006B4C14"/>
    <w:rsid w:val="006B5043"/>
    <w:rsid w:val="006B5BFB"/>
    <w:rsid w:val="006B5EE7"/>
    <w:rsid w:val="006B642B"/>
    <w:rsid w:val="006B6F6A"/>
    <w:rsid w:val="006B7CAA"/>
    <w:rsid w:val="006B7ED2"/>
    <w:rsid w:val="006C04D3"/>
    <w:rsid w:val="006C0CB8"/>
    <w:rsid w:val="006C1380"/>
    <w:rsid w:val="006C22B7"/>
    <w:rsid w:val="006C23BE"/>
    <w:rsid w:val="006C25B3"/>
    <w:rsid w:val="006C27AA"/>
    <w:rsid w:val="006C2C27"/>
    <w:rsid w:val="006C34B2"/>
    <w:rsid w:val="006C35FF"/>
    <w:rsid w:val="006C3B15"/>
    <w:rsid w:val="006C487B"/>
    <w:rsid w:val="006C4998"/>
    <w:rsid w:val="006C4D49"/>
    <w:rsid w:val="006C5A77"/>
    <w:rsid w:val="006C6C1C"/>
    <w:rsid w:val="006C6CBA"/>
    <w:rsid w:val="006C7442"/>
    <w:rsid w:val="006C754F"/>
    <w:rsid w:val="006C769B"/>
    <w:rsid w:val="006C7DC2"/>
    <w:rsid w:val="006D0880"/>
    <w:rsid w:val="006D0F48"/>
    <w:rsid w:val="006D1442"/>
    <w:rsid w:val="006D1A81"/>
    <w:rsid w:val="006D201D"/>
    <w:rsid w:val="006D3229"/>
    <w:rsid w:val="006D3439"/>
    <w:rsid w:val="006D3690"/>
    <w:rsid w:val="006D3D58"/>
    <w:rsid w:val="006D47D1"/>
    <w:rsid w:val="006D4F20"/>
    <w:rsid w:val="006D53AE"/>
    <w:rsid w:val="006D563C"/>
    <w:rsid w:val="006D61B6"/>
    <w:rsid w:val="006D61D2"/>
    <w:rsid w:val="006D62C0"/>
    <w:rsid w:val="006D659B"/>
    <w:rsid w:val="006D67ED"/>
    <w:rsid w:val="006D7678"/>
    <w:rsid w:val="006E0095"/>
    <w:rsid w:val="006E0C46"/>
    <w:rsid w:val="006E1320"/>
    <w:rsid w:val="006E1AF1"/>
    <w:rsid w:val="006E1B2E"/>
    <w:rsid w:val="006E1FDE"/>
    <w:rsid w:val="006E22D7"/>
    <w:rsid w:val="006E24B6"/>
    <w:rsid w:val="006E24DC"/>
    <w:rsid w:val="006E317D"/>
    <w:rsid w:val="006E3565"/>
    <w:rsid w:val="006E4836"/>
    <w:rsid w:val="006E4C4F"/>
    <w:rsid w:val="006E58F1"/>
    <w:rsid w:val="006E66DD"/>
    <w:rsid w:val="006E675E"/>
    <w:rsid w:val="006E6801"/>
    <w:rsid w:val="006E717A"/>
    <w:rsid w:val="006E73B5"/>
    <w:rsid w:val="006E7CD5"/>
    <w:rsid w:val="006F1439"/>
    <w:rsid w:val="006F1789"/>
    <w:rsid w:val="006F1C91"/>
    <w:rsid w:val="006F1D7D"/>
    <w:rsid w:val="006F1D9C"/>
    <w:rsid w:val="006F1F7D"/>
    <w:rsid w:val="006F33BD"/>
    <w:rsid w:val="006F3FCD"/>
    <w:rsid w:val="006F4636"/>
    <w:rsid w:val="006F4B27"/>
    <w:rsid w:val="006F5151"/>
    <w:rsid w:val="006F52E1"/>
    <w:rsid w:val="006F566B"/>
    <w:rsid w:val="006F5A8F"/>
    <w:rsid w:val="006F6338"/>
    <w:rsid w:val="006F643B"/>
    <w:rsid w:val="006F6F3F"/>
    <w:rsid w:val="006F6F96"/>
    <w:rsid w:val="006F7156"/>
    <w:rsid w:val="006F79A5"/>
    <w:rsid w:val="006F7C3A"/>
    <w:rsid w:val="006F7FC0"/>
    <w:rsid w:val="007007C9"/>
    <w:rsid w:val="00702CF9"/>
    <w:rsid w:val="00702E05"/>
    <w:rsid w:val="007038E7"/>
    <w:rsid w:val="007041BB"/>
    <w:rsid w:val="007047D1"/>
    <w:rsid w:val="00704B84"/>
    <w:rsid w:val="007055C2"/>
    <w:rsid w:val="00707F5D"/>
    <w:rsid w:val="00710764"/>
    <w:rsid w:val="00710B68"/>
    <w:rsid w:val="007111D7"/>
    <w:rsid w:val="007117A1"/>
    <w:rsid w:val="00711F95"/>
    <w:rsid w:val="00712273"/>
    <w:rsid w:val="00712D52"/>
    <w:rsid w:val="007130F5"/>
    <w:rsid w:val="00713335"/>
    <w:rsid w:val="007133E0"/>
    <w:rsid w:val="007134C4"/>
    <w:rsid w:val="00713744"/>
    <w:rsid w:val="00713F8F"/>
    <w:rsid w:val="0071451C"/>
    <w:rsid w:val="0071474B"/>
    <w:rsid w:val="00714BDB"/>
    <w:rsid w:val="00716A75"/>
    <w:rsid w:val="0071704D"/>
    <w:rsid w:val="00717151"/>
    <w:rsid w:val="00717697"/>
    <w:rsid w:val="00717867"/>
    <w:rsid w:val="00717FC9"/>
    <w:rsid w:val="00720393"/>
    <w:rsid w:val="007203C7"/>
    <w:rsid w:val="00720FF4"/>
    <w:rsid w:val="00721453"/>
    <w:rsid w:val="00721BB9"/>
    <w:rsid w:val="00722190"/>
    <w:rsid w:val="00722D4D"/>
    <w:rsid w:val="00722FA3"/>
    <w:rsid w:val="00723194"/>
    <w:rsid w:val="00723725"/>
    <w:rsid w:val="0072455E"/>
    <w:rsid w:val="007254CB"/>
    <w:rsid w:val="00725934"/>
    <w:rsid w:val="0072599D"/>
    <w:rsid w:val="007266B0"/>
    <w:rsid w:val="0073043C"/>
    <w:rsid w:val="00730631"/>
    <w:rsid w:val="00730916"/>
    <w:rsid w:val="00730AD2"/>
    <w:rsid w:val="00732044"/>
    <w:rsid w:val="00732265"/>
    <w:rsid w:val="00733217"/>
    <w:rsid w:val="00733299"/>
    <w:rsid w:val="0073505D"/>
    <w:rsid w:val="0073529A"/>
    <w:rsid w:val="00735980"/>
    <w:rsid w:val="00735ADC"/>
    <w:rsid w:val="00735E2B"/>
    <w:rsid w:val="00735F3B"/>
    <w:rsid w:val="007368F7"/>
    <w:rsid w:val="00736945"/>
    <w:rsid w:val="007375BD"/>
    <w:rsid w:val="007375C4"/>
    <w:rsid w:val="007402B1"/>
    <w:rsid w:val="007429EC"/>
    <w:rsid w:val="00743375"/>
    <w:rsid w:val="007453FF"/>
    <w:rsid w:val="00745CE2"/>
    <w:rsid w:val="007467A9"/>
    <w:rsid w:val="00747290"/>
    <w:rsid w:val="00747D94"/>
    <w:rsid w:val="00751279"/>
    <w:rsid w:val="0075145E"/>
    <w:rsid w:val="007517A7"/>
    <w:rsid w:val="00751A69"/>
    <w:rsid w:val="007521E8"/>
    <w:rsid w:val="00752C0A"/>
    <w:rsid w:val="0075366A"/>
    <w:rsid w:val="00753742"/>
    <w:rsid w:val="00754223"/>
    <w:rsid w:val="00754301"/>
    <w:rsid w:val="00754443"/>
    <w:rsid w:val="007554D6"/>
    <w:rsid w:val="007558E1"/>
    <w:rsid w:val="007561A1"/>
    <w:rsid w:val="00760335"/>
    <w:rsid w:val="007608E1"/>
    <w:rsid w:val="00760AA0"/>
    <w:rsid w:val="00761A61"/>
    <w:rsid w:val="00761C07"/>
    <w:rsid w:val="00761F33"/>
    <w:rsid w:val="007639D4"/>
    <w:rsid w:val="0076476A"/>
    <w:rsid w:val="00764A94"/>
    <w:rsid w:val="00764C64"/>
    <w:rsid w:val="007655CF"/>
    <w:rsid w:val="00765CA4"/>
    <w:rsid w:val="007661EA"/>
    <w:rsid w:val="00770AB0"/>
    <w:rsid w:val="00772203"/>
    <w:rsid w:val="0077291E"/>
    <w:rsid w:val="00772AC7"/>
    <w:rsid w:val="00772E2F"/>
    <w:rsid w:val="007763B8"/>
    <w:rsid w:val="007776C3"/>
    <w:rsid w:val="007809F0"/>
    <w:rsid w:val="00780A36"/>
    <w:rsid w:val="00780A90"/>
    <w:rsid w:val="007813DD"/>
    <w:rsid w:val="007813E0"/>
    <w:rsid w:val="00781AC4"/>
    <w:rsid w:val="007830C9"/>
    <w:rsid w:val="007835FE"/>
    <w:rsid w:val="00783686"/>
    <w:rsid w:val="00783FFE"/>
    <w:rsid w:val="007840EE"/>
    <w:rsid w:val="00784112"/>
    <w:rsid w:val="0078426D"/>
    <w:rsid w:val="00784EB9"/>
    <w:rsid w:val="007853D8"/>
    <w:rsid w:val="007855A0"/>
    <w:rsid w:val="00787CCD"/>
    <w:rsid w:val="00787E86"/>
    <w:rsid w:val="00787E93"/>
    <w:rsid w:val="00787F0C"/>
    <w:rsid w:val="00790869"/>
    <w:rsid w:val="007911D3"/>
    <w:rsid w:val="007930DB"/>
    <w:rsid w:val="00793935"/>
    <w:rsid w:val="00793D73"/>
    <w:rsid w:val="00794A22"/>
    <w:rsid w:val="007950DB"/>
    <w:rsid w:val="0079530E"/>
    <w:rsid w:val="00795EF2"/>
    <w:rsid w:val="007969FD"/>
    <w:rsid w:val="0079726C"/>
    <w:rsid w:val="00797ADF"/>
    <w:rsid w:val="007A08A8"/>
    <w:rsid w:val="007A0B06"/>
    <w:rsid w:val="007A0B1C"/>
    <w:rsid w:val="007A1D50"/>
    <w:rsid w:val="007A1D8C"/>
    <w:rsid w:val="007A20CE"/>
    <w:rsid w:val="007A21D7"/>
    <w:rsid w:val="007A2281"/>
    <w:rsid w:val="007A24DF"/>
    <w:rsid w:val="007A2522"/>
    <w:rsid w:val="007A2BD0"/>
    <w:rsid w:val="007A2BE6"/>
    <w:rsid w:val="007A2E7C"/>
    <w:rsid w:val="007A2FD1"/>
    <w:rsid w:val="007A35DC"/>
    <w:rsid w:val="007A43C8"/>
    <w:rsid w:val="007A4C09"/>
    <w:rsid w:val="007A5CB0"/>
    <w:rsid w:val="007A71C8"/>
    <w:rsid w:val="007A7535"/>
    <w:rsid w:val="007B05B3"/>
    <w:rsid w:val="007B0BE6"/>
    <w:rsid w:val="007B1C66"/>
    <w:rsid w:val="007B1E81"/>
    <w:rsid w:val="007B2509"/>
    <w:rsid w:val="007B2686"/>
    <w:rsid w:val="007B3745"/>
    <w:rsid w:val="007B3B93"/>
    <w:rsid w:val="007B435F"/>
    <w:rsid w:val="007B465E"/>
    <w:rsid w:val="007B511D"/>
    <w:rsid w:val="007B5552"/>
    <w:rsid w:val="007B602F"/>
    <w:rsid w:val="007B6556"/>
    <w:rsid w:val="007B6F86"/>
    <w:rsid w:val="007C063C"/>
    <w:rsid w:val="007C06EF"/>
    <w:rsid w:val="007C12C9"/>
    <w:rsid w:val="007C1738"/>
    <w:rsid w:val="007C233E"/>
    <w:rsid w:val="007C27C7"/>
    <w:rsid w:val="007C3499"/>
    <w:rsid w:val="007C360B"/>
    <w:rsid w:val="007C3809"/>
    <w:rsid w:val="007C3CD9"/>
    <w:rsid w:val="007C40A2"/>
    <w:rsid w:val="007C4190"/>
    <w:rsid w:val="007C479B"/>
    <w:rsid w:val="007C5015"/>
    <w:rsid w:val="007C5AB7"/>
    <w:rsid w:val="007C6077"/>
    <w:rsid w:val="007C6FB4"/>
    <w:rsid w:val="007C7061"/>
    <w:rsid w:val="007C7689"/>
    <w:rsid w:val="007D08D2"/>
    <w:rsid w:val="007D341A"/>
    <w:rsid w:val="007D4229"/>
    <w:rsid w:val="007D42BC"/>
    <w:rsid w:val="007D59BD"/>
    <w:rsid w:val="007D64CE"/>
    <w:rsid w:val="007D6805"/>
    <w:rsid w:val="007D6CBE"/>
    <w:rsid w:val="007D725E"/>
    <w:rsid w:val="007D7951"/>
    <w:rsid w:val="007D7A3A"/>
    <w:rsid w:val="007E064F"/>
    <w:rsid w:val="007E0B10"/>
    <w:rsid w:val="007E0B39"/>
    <w:rsid w:val="007E1509"/>
    <w:rsid w:val="007E159A"/>
    <w:rsid w:val="007E17D6"/>
    <w:rsid w:val="007E1D0D"/>
    <w:rsid w:val="007E2241"/>
    <w:rsid w:val="007E25E9"/>
    <w:rsid w:val="007E27ED"/>
    <w:rsid w:val="007E32F2"/>
    <w:rsid w:val="007E35D8"/>
    <w:rsid w:val="007E380E"/>
    <w:rsid w:val="007E4089"/>
    <w:rsid w:val="007E425B"/>
    <w:rsid w:val="007E45CE"/>
    <w:rsid w:val="007E4856"/>
    <w:rsid w:val="007E4EAD"/>
    <w:rsid w:val="007E4F65"/>
    <w:rsid w:val="007E509E"/>
    <w:rsid w:val="007E55B7"/>
    <w:rsid w:val="007E574A"/>
    <w:rsid w:val="007E58A8"/>
    <w:rsid w:val="007E6F2F"/>
    <w:rsid w:val="007F041B"/>
    <w:rsid w:val="007F073B"/>
    <w:rsid w:val="007F0E39"/>
    <w:rsid w:val="007F1546"/>
    <w:rsid w:val="007F185D"/>
    <w:rsid w:val="007F230B"/>
    <w:rsid w:val="007F340E"/>
    <w:rsid w:val="007F4D68"/>
    <w:rsid w:val="007F523A"/>
    <w:rsid w:val="007F6AD2"/>
    <w:rsid w:val="007F6DAF"/>
    <w:rsid w:val="007F7151"/>
    <w:rsid w:val="007F7961"/>
    <w:rsid w:val="007F7C8B"/>
    <w:rsid w:val="00800E2B"/>
    <w:rsid w:val="008020F8"/>
    <w:rsid w:val="00802D6F"/>
    <w:rsid w:val="00804536"/>
    <w:rsid w:val="00804539"/>
    <w:rsid w:val="00804800"/>
    <w:rsid w:val="0080517D"/>
    <w:rsid w:val="00805237"/>
    <w:rsid w:val="0080526E"/>
    <w:rsid w:val="00805B44"/>
    <w:rsid w:val="00807C02"/>
    <w:rsid w:val="00810050"/>
    <w:rsid w:val="0081032D"/>
    <w:rsid w:val="0081089D"/>
    <w:rsid w:val="00810F02"/>
    <w:rsid w:val="008111A2"/>
    <w:rsid w:val="00811388"/>
    <w:rsid w:val="008120CD"/>
    <w:rsid w:val="00813154"/>
    <w:rsid w:val="008132BE"/>
    <w:rsid w:val="00813425"/>
    <w:rsid w:val="008134D2"/>
    <w:rsid w:val="00813DE8"/>
    <w:rsid w:val="008146C5"/>
    <w:rsid w:val="00814825"/>
    <w:rsid w:val="00815A16"/>
    <w:rsid w:val="00815C0A"/>
    <w:rsid w:val="0081649F"/>
    <w:rsid w:val="0081662C"/>
    <w:rsid w:val="0081686F"/>
    <w:rsid w:val="00817060"/>
    <w:rsid w:val="0081763B"/>
    <w:rsid w:val="0082054B"/>
    <w:rsid w:val="008218DB"/>
    <w:rsid w:val="0082203D"/>
    <w:rsid w:val="00822231"/>
    <w:rsid w:val="008227FC"/>
    <w:rsid w:val="00822BAF"/>
    <w:rsid w:val="0082305C"/>
    <w:rsid w:val="00823BA9"/>
    <w:rsid w:val="00823D6A"/>
    <w:rsid w:val="00823DA7"/>
    <w:rsid w:val="00824649"/>
    <w:rsid w:val="00824AB9"/>
    <w:rsid w:val="00824E3F"/>
    <w:rsid w:val="008251DF"/>
    <w:rsid w:val="00825535"/>
    <w:rsid w:val="00825EA9"/>
    <w:rsid w:val="00826040"/>
    <w:rsid w:val="008309F4"/>
    <w:rsid w:val="00830FBA"/>
    <w:rsid w:val="00831ADA"/>
    <w:rsid w:val="00831F3B"/>
    <w:rsid w:val="0083247E"/>
    <w:rsid w:val="00832B5D"/>
    <w:rsid w:val="00832D27"/>
    <w:rsid w:val="00833859"/>
    <w:rsid w:val="00833D48"/>
    <w:rsid w:val="00833E05"/>
    <w:rsid w:val="00833E7D"/>
    <w:rsid w:val="008341C2"/>
    <w:rsid w:val="00834A6C"/>
    <w:rsid w:val="00835199"/>
    <w:rsid w:val="008352B0"/>
    <w:rsid w:val="00836C55"/>
    <w:rsid w:val="00837687"/>
    <w:rsid w:val="008400F6"/>
    <w:rsid w:val="00840BAC"/>
    <w:rsid w:val="00841452"/>
    <w:rsid w:val="00841739"/>
    <w:rsid w:val="00841788"/>
    <w:rsid w:val="008419B6"/>
    <w:rsid w:val="00841B65"/>
    <w:rsid w:val="00841B8B"/>
    <w:rsid w:val="00842670"/>
    <w:rsid w:val="00842A93"/>
    <w:rsid w:val="00843749"/>
    <w:rsid w:val="008437DF"/>
    <w:rsid w:val="0084440A"/>
    <w:rsid w:val="00844780"/>
    <w:rsid w:val="0084487A"/>
    <w:rsid w:val="00844FF3"/>
    <w:rsid w:val="00845370"/>
    <w:rsid w:val="00845A93"/>
    <w:rsid w:val="00845BFE"/>
    <w:rsid w:val="00846E2D"/>
    <w:rsid w:val="00847B6E"/>
    <w:rsid w:val="00847EDC"/>
    <w:rsid w:val="00850059"/>
    <w:rsid w:val="00850F3F"/>
    <w:rsid w:val="0085109D"/>
    <w:rsid w:val="0085265E"/>
    <w:rsid w:val="008529DA"/>
    <w:rsid w:val="00853894"/>
    <w:rsid w:val="00853A45"/>
    <w:rsid w:val="008562CD"/>
    <w:rsid w:val="008567C8"/>
    <w:rsid w:val="008568F2"/>
    <w:rsid w:val="008569C4"/>
    <w:rsid w:val="00856CE9"/>
    <w:rsid w:val="00857CE4"/>
    <w:rsid w:val="0086056F"/>
    <w:rsid w:val="00860FA7"/>
    <w:rsid w:val="00861442"/>
    <w:rsid w:val="00861FC9"/>
    <w:rsid w:val="0086247D"/>
    <w:rsid w:val="008636BD"/>
    <w:rsid w:val="00863E60"/>
    <w:rsid w:val="0086426B"/>
    <w:rsid w:val="00864B25"/>
    <w:rsid w:val="00864B51"/>
    <w:rsid w:val="008653EB"/>
    <w:rsid w:val="00866E8F"/>
    <w:rsid w:val="008677DE"/>
    <w:rsid w:val="00867EF1"/>
    <w:rsid w:val="008704D9"/>
    <w:rsid w:val="008708CB"/>
    <w:rsid w:val="008709E8"/>
    <w:rsid w:val="00870B40"/>
    <w:rsid w:val="00871F9C"/>
    <w:rsid w:val="008728A5"/>
    <w:rsid w:val="008739C6"/>
    <w:rsid w:val="00873CB6"/>
    <w:rsid w:val="00873D46"/>
    <w:rsid w:val="00874055"/>
    <w:rsid w:val="00874CC4"/>
    <w:rsid w:val="00874F96"/>
    <w:rsid w:val="00875D3C"/>
    <w:rsid w:val="0087672F"/>
    <w:rsid w:val="00877B8D"/>
    <w:rsid w:val="00877F9B"/>
    <w:rsid w:val="0088118C"/>
    <w:rsid w:val="008814EA"/>
    <w:rsid w:val="0088160E"/>
    <w:rsid w:val="00882460"/>
    <w:rsid w:val="00882568"/>
    <w:rsid w:val="0088270A"/>
    <w:rsid w:val="00882893"/>
    <w:rsid w:val="00883552"/>
    <w:rsid w:val="008840BB"/>
    <w:rsid w:val="008843F5"/>
    <w:rsid w:val="00884C69"/>
    <w:rsid w:val="00885477"/>
    <w:rsid w:val="0088550D"/>
    <w:rsid w:val="00885652"/>
    <w:rsid w:val="008856E2"/>
    <w:rsid w:val="00887BFC"/>
    <w:rsid w:val="00891CA1"/>
    <w:rsid w:val="00891F19"/>
    <w:rsid w:val="008931A2"/>
    <w:rsid w:val="00893CFA"/>
    <w:rsid w:val="00893F4A"/>
    <w:rsid w:val="008946C7"/>
    <w:rsid w:val="00895029"/>
    <w:rsid w:val="0089658C"/>
    <w:rsid w:val="00896CBF"/>
    <w:rsid w:val="008975FD"/>
    <w:rsid w:val="0089784A"/>
    <w:rsid w:val="00897F6B"/>
    <w:rsid w:val="008A0D22"/>
    <w:rsid w:val="008A1180"/>
    <w:rsid w:val="008A1690"/>
    <w:rsid w:val="008A1A06"/>
    <w:rsid w:val="008A21B7"/>
    <w:rsid w:val="008A2C05"/>
    <w:rsid w:val="008A2FF7"/>
    <w:rsid w:val="008A3A8D"/>
    <w:rsid w:val="008A404B"/>
    <w:rsid w:val="008A546E"/>
    <w:rsid w:val="008A68D2"/>
    <w:rsid w:val="008A6A81"/>
    <w:rsid w:val="008A6C17"/>
    <w:rsid w:val="008A7021"/>
    <w:rsid w:val="008B03CD"/>
    <w:rsid w:val="008B03D2"/>
    <w:rsid w:val="008B05C0"/>
    <w:rsid w:val="008B0CE7"/>
    <w:rsid w:val="008B0EF4"/>
    <w:rsid w:val="008B1891"/>
    <w:rsid w:val="008B1A76"/>
    <w:rsid w:val="008B1B7B"/>
    <w:rsid w:val="008B2BA2"/>
    <w:rsid w:val="008B33C0"/>
    <w:rsid w:val="008B36DB"/>
    <w:rsid w:val="008B374C"/>
    <w:rsid w:val="008B39F6"/>
    <w:rsid w:val="008B4058"/>
    <w:rsid w:val="008B4280"/>
    <w:rsid w:val="008B598C"/>
    <w:rsid w:val="008B5B86"/>
    <w:rsid w:val="008B6419"/>
    <w:rsid w:val="008B6503"/>
    <w:rsid w:val="008B671B"/>
    <w:rsid w:val="008B6C3D"/>
    <w:rsid w:val="008B7C11"/>
    <w:rsid w:val="008C0CB6"/>
    <w:rsid w:val="008C0D5D"/>
    <w:rsid w:val="008C1AB0"/>
    <w:rsid w:val="008C1AD7"/>
    <w:rsid w:val="008C20C2"/>
    <w:rsid w:val="008C238B"/>
    <w:rsid w:val="008C2912"/>
    <w:rsid w:val="008C4558"/>
    <w:rsid w:val="008C4D3F"/>
    <w:rsid w:val="008C5035"/>
    <w:rsid w:val="008C585F"/>
    <w:rsid w:val="008C5C40"/>
    <w:rsid w:val="008C610C"/>
    <w:rsid w:val="008C62FE"/>
    <w:rsid w:val="008C69FB"/>
    <w:rsid w:val="008C6E82"/>
    <w:rsid w:val="008C7314"/>
    <w:rsid w:val="008C74AD"/>
    <w:rsid w:val="008D05B7"/>
    <w:rsid w:val="008D06AF"/>
    <w:rsid w:val="008D141F"/>
    <w:rsid w:val="008D1A94"/>
    <w:rsid w:val="008D1C73"/>
    <w:rsid w:val="008D2207"/>
    <w:rsid w:val="008D29FD"/>
    <w:rsid w:val="008D2AAD"/>
    <w:rsid w:val="008D2E13"/>
    <w:rsid w:val="008D318E"/>
    <w:rsid w:val="008D34A5"/>
    <w:rsid w:val="008D3584"/>
    <w:rsid w:val="008D397A"/>
    <w:rsid w:val="008D3AFF"/>
    <w:rsid w:val="008D4680"/>
    <w:rsid w:val="008D4E7B"/>
    <w:rsid w:val="008E0B5C"/>
    <w:rsid w:val="008E0F11"/>
    <w:rsid w:val="008E1425"/>
    <w:rsid w:val="008E1B10"/>
    <w:rsid w:val="008E27A3"/>
    <w:rsid w:val="008E2E86"/>
    <w:rsid w:val="008E2E99"/>
    <w:rsid w:val="008E3914"/>
    <w:rsid w:val="008E3EA6"/>
    <w:rsid w:val="008E4BFA"/>
    <w:rsid w:val="008E4C1A"/>
    <w:rsid w:val="008E7714"/>
    <w:rsid w:val="008E7B6A"/>
    <w:rsid w:val="008F02DB"/>
    <w:rsid w:val="008F0822"/>
    <w:rsid w:val="008F0A36"/>
    <w:rsid w:val="008F1670"/>
    <w:rsid w:val="008F28BE"/>
    <w:rsid w:val="008F2962"/>
    <w:rsid w:val="008F2C3E"/>
    <w:rsid w:val="008F3358"/>
    <w:rsid w:val="008F3B2F"/>
    <w:rsid w:val="008F3BED"/>
    <w:rsid w:val="008F3C52"/>
    <w:rsid w:val="008F45C3"/>
    <w:rsid w:val="008F4E15"/>
    <w:rsid w:val="008F571B"/>
    <w:rsid w:val="008F573F"/>
    <w:rsid w:val="008F611A"/>
    <w:rsid w:val="008F66A2"/>
    <w:rsid w:val="008F6A91"/>
    <w:rsid w:val="008F6DA6"/>
    <w:rsid w:val="008F710B"/>
    <w:rsid w:val="008F7509"/>
    <w:rsid w:val="00900318"/>
    <w:rsid w:val="00900A8E"/>
    <w:rsid w:val="009011E6"/>
    <w:rsid w:val="00901A8B"/>
    <w:rsid w:val="009025BB"/>
    <w:rsid w:val="00904603"/>
    <w:rsid w:val="00905395"/>
    <w:rsid w:val="00905919"/>
    <w:rsid w:val="00905AFC"/>
    <w:rsid w:val="00905C39"/>
    <w:rsid w:val="00906621"/>
    <w:rsid w:val="00906766"/>
    <w:rsid w:val="009073CE"/>
    <w:rsid w:val="0090795F"/>
    <w:rsid w:val="00907E01"/>
    <w:rsid w:val="00910115"/>
    <w:rsid w:val="0091242C"/>
    <w:rsid w:val="009131A9"/>
    <w:rsid w:val="009132EB"/>
    <w:rsid w:val="009135F0"/>
    <w:rsid w:val="009144A6"/>
    <w:rsid w:val="00915163"/>
    <w:rsid w:val="009154C9"/>
    <w:rsid w:val="009155EA"/>
    <w:rsid w:val="00915974"/>
    <w:rsid w:val="00915CDF"/>
    <w:rsid w:val="00916ADE"/>
    <w:rsid w:val="00916BD3"/>
    <w:rsid w:val="0091711E"/>
    <w:rsid w:val="009172F4"/>
    <w:rsid w:val="00917389"/>
    <w:rsid w:val="00917642"/>
    <w:rsid w:val="009179DB"/>
    <w:rsid w:val="009202F3"/>
    <w:rsid w:val="00921EFB"/>
    <w:rsid w:val="009221A2"/>
    <w:rsid w:val="00922E06"/>
    <w:rsid w:val="0092381A"/>
    <w:rsid w:val="00923F0E"/>
    <w:rsid w:val="00924E16"/>
    <w:rsid w:val="00925204"/>
    <w:rsid w:val="0092537A"/>
    <w:rsid w:val="00925832"/>
    <w:rsid w:val="00925901"/>
    <w:rsid w:val="00925B54"/>
    <w:rsid w:val="00926273"/>
    <w:rsid w:val="0092646B"/>
    <w:rsid w:val="00926D9B"/>
    <w:rsid w:val="00927277"/>
    <w:rsid w:val="00927761"/>
    <w:rsid w:val="00927B40"/>
    <w:rsid w:val="00927E69"/>
    <w:rsid w:val="00930C5E"/>
    <w:rsid w:val="00930D6E"/>
    <w:rsid w:val="009318EB"/>
    <w:rsid w:val="00931909"/>
    <w:rsid w:val="00932BBE"/>
    <w:rsid w:val="0093327F"/>
    <w:rsid w:val="00933D6F"/>
    <w:rsid w:val="00934250"/>
    <w:rsid w:val="009344BF"/>
    <w:rsid w:val="00936158"/>
    <w:rsid w:val="009365EF"/>
    <w:rsid w:val="0093675E"/>
    <w:rsid w:val="00936BD7"/>
    <w:rsid w:val="00937AE3"/>
    <w:rsid w:val="00937EEA"/>
    <w:rsid w:val="00937F80"/>
    <w:rsid w:val="009403B9"/>
    <w:rsid w:val="00941546"/>
    <w:rsid w:val="00941CF8"/>
    <w:rsid w:val="009421CE"/>
    <w:rsid w:val="00942A5B"/>
    <w:rsid w:val="0094327F"/>
    <w:rsid w:val="00943940"/>
    <w:rsid w:val="00943E30"/>
    <w:rsid w:val="00944885"/>
    <w:rsid w:val="00944D2B"/>
    <w:rsid w:val="009454ED"/>
    <w:rsid w:val="00945AE1"/>
    <w:rsid w:val="00945C90"/>
    <w:rsid w:val="0094661B"/>
    <w:rsid w:val="009467E9"/>
    <w:rsid w:val="0094701F"/>
    <w:rsid w:val="009470D9"/>
    <w:rsid w:val="00947778"/>
    <w:rsid w:val="00947818"/>
    <w:rsid w:val="00947DBF"/>
    <w:rsid w:val="00950206"/>
    <w:rsid w:val="0095033E"/>
    <w:rsid w:val="00950457"/>
    <w:rsid w:val="00951862"/>
    <w:rsid w:val="00951BB2"/>
    <w:rsid w:val="00952475"/>
    <w:rsid w:val="009524A0"/>
    <w:rsid w:val="00952E0D"/>
    <w:rsid w:val="00952E7C"/>
    <w:rsid w:val="009547F3"/>
    <w:rsid w:val="00954A77"/>
    <w:rsid w:val="00954F3C"/>
    <w:rsid w:val="00955424"/>
    <w:rsid w:val="009555F4"/>
    <w:rsid w:val="00955863"/>
    <w:rsid w:val="009562F3"/>
    <w:rsid w:val="009568D6"/>
    <w:rsid w:val="00956B44"/>
    <w:rsid w:val="009570C1"/>
    <w:rsid w:val="009572BB"/>
    <w:rsid w:val="009572C4"/>
    <w:rsid w:val="00957AA4"/>
    <w:rsid w:val="009601E0"/>
    <w:rsid w:val="009603B9"/>
    <w:rsid w:val="0096104B"/>
    <w:rsid w:val="009610D5"/>
    <w:rsid w:val="009619FA"/>
    <w:rsid w:val="00962A19"/>
    <w:rsid w:val="00962DD0"/>
    <w:rsid w:val="009632C5"/>
    <w:rsid w:val="00963A98"/>
    <w:rsid w:val="00964EA6"/>
    <w:rsid w:val="0096517A"/>
    <w:rsid w:val="009654BE"/>
    <w:rsid w:val="009654EA"/>
    <w:rsid w:val="0096572F"/>
    <w:rsid w:val="009657C2"/>
    <w:rsid w:val="0096590D"/>
    <w:rsid w:val="009670F5"/>
    <w:rsid w:val="0096767E"/>
    <w:rsid w:val="00967C3D"/>
    <w:rsid w:val="009702AA"/>
    <w:rsid w:val="00970640"/>
    <w:rsid w:val="00970A55"/>
    <w:rsid w:val="009716F6"/>
    <w:rsid w:val="00971F25"/>
    <w:rsid w:val="00972251"/>
    <w:rsid w:val="00974AFF"/>
    <w:rsid w:val="00974F97"/>
    <w:rsid w:val="00975A32"/>
    <w:rsid w:val="00975E13"/>
    <w:rsid w:val="00976C07"/>
    <w:rsid w:val="00976FF1"/>
    <w:rsid w:val="009778BE"/>
    <w:rsid w:val="00977F28"/>
    <w:rsid w:val="00980493"/>
    <w:rsid w:val="009804E7"/>
    <w:rsid w:val="00980B9E"/>
    <w:rsid w:val="0098115D"/>
    <w:rsid w:val="00982B9F"/>
    <w:rsid w:val="00982FEF"/>
    <w:rsid w:val="00983EE5"/>
    <w:rsid w:val="009843BA"/>
    <w:rsid w:val="00984BC5"/>
    <w:rsid w:val="00984DB8"/>
    <w:rsid w:val="0098535B"/>
    <w:rsid w:val="009858E6"/>
    <w:rsid w:val="00985E80"/>
    <w:rsid w:val="009865C1"/>
    <w:rsid w:val="00986D9C"/>
    <w:rsid w:val="00987AFC"/>
    <w:rsid w:val="00991604"/>
    <w:rsid w:val="00992DD3"/>
    <w:rsid w:val="00992F26"/>
    <w:rsid w:val="00993972"/>
    <w:rsid w:val="0099553C"/>
    <w:rsid w:val="009970A7"/>
    <w:rsid w:val="0099716A"/>
    <w:rsid w:val="0099731E"/>
    <w:rsid w:val="009976A8"/>
    <w:rsid w:val="0099772D"/>
    <w:rsid w:val="0099795E"/>
    <w:rsid w:val="009979B4"/>
    <w:rsid w:val="00997C80"/>
    <w:rsid w:val="009A05B8"/>
    <w:rsid w:val="009A0E81"/>
    <w:rsid w:val="009A1610"/>
    <w:rsid w:val="009A24E7"/>
    <w:rsid w:val="009A25AB"/>
    <w:rsid w:val="009A2696"/>
    <w:rsid w:val="009A2B11"/>
    <w:rsid w:val="009A2B8E"/>
    <w:rsid w:val="009A2F33"/>
    <w:rsid w:val="009A3B64"/>
    <w:rsid w:val="009A40D1"/>
    <w:rsid w:val="009A5885"/>
    <w:rsid w:val="009A5C1D"/>
    <w:rsid w:val="009A6E54"/>
    <w:rsid w:val="009B0EB3"/>
    <w:rsid w:val="009B1D35"/>
    <w:rsid w:val="009B2075"/>
    <w:rsid w:val="009B2E3B"/>
    <w:rsid w:val="009B3A16"/>
    <w:rsid w:val="009B4102"/>
    <w:rsid w:val="009B4BF5"/>
    <w:rsid w:val="009B573C"/>
    <w:rsid w:val="009B5B5C"/>
    <w:rsid w:val="009B6121"/>
    <w:rsid w:val="009B7999"/>
    <w:rsid w:val="009C08DF"/>
    <w:rsid w:val="009C0B2E"/>
    <w:rsid w:val="009C109A"/>
    <w:rsid w:val="009C1215"/>
    <w:rsid w:val="009C1940"/>
    <w:rsid w:val="009C2DAB"/>
    <w:rsid w:val="009C30AE"/>
    <w:rsid w:val="009C3B00"/>
    <w:rsid w:val="009C3E83"/>
    <w:rsid w:val="009C45E0"/>
    <w:rsid w:val="009C50B6"/>
    <w:rsid w:val="009C5114"/>
    <w:rsid w:val="009C5D40"/>
    <w:rsid w:val="009C6912"/>
    <w:rsid w:val="009C6ACE"/>
    <w:rsid w:val="009C779A"/>
    <w:rsid w:val="009D08DB"/>
    <w:rsid w:val="009D245C"/>
    <w:rsid w:val="009D5A4E"/>
    <w:rsid w:val="009D5F3C"/>
    <w:rsid w:val="009D7370"/>
    <w:rsid w:val="009D749E"/>
    <w:rsid w:val="009D750A"/>
    <w:rsid w:val="009D7950"/>
    <w:rsid w:val="009D7D3F"/>
    <w:rsid w:val="009E1099"/>
    <w:rsid w:val="009E1B4B"/>
    <w:rsid w:val="009E340C"/>
    <w:rsid w:val="009E38DB"/>
    <w:rsid w:val="009E38F3"/>
    <w:rsid w:val="009E4233"/>
    <w:rsid w:val="009E486B"/>
    <w:rsid w:val="009E608E"/>
    <w:rsid w:val="009E60ED"/>
    <w:rsid w:val="009E6F8A"/>
    <w:rsid w:val="009E7749"/>
    <w:rsid w:val="009F0302"/>
    <w:rsid w:val="009F0389"/>
    <w:rsid w:val="009F04C9"/>
    <w:rsid w:val="009F12EF"/>
    <w:rsid w:val="009F1ED5"/>
    <w:rsid w:val="009F224F"/>
    <w:rsid w:val="009F22B1"/>
    <w:rsid w:val="009F3BE1"/>
    <w:rsid w:val="009F3D14"/>
    <w:rsid w:val="009F44E7"/>
    <w:rsid w:val="009F4B54"/>
    <w:rsid w:val="009F4CAC"/>
    <w:rsid w:val="009F5F0E"/>
    <w:rsid w:val="00A010D1"/>
    <w:rsid w:val="00A0363A"/>
    <w:rsid w:val="00A03771"/>
    <w:rsid w:val="00A03D5C"/>
    <w:rsid w:val="00A0453C"/>
    <w:rsid w:val="00A04FDF"/>
    <w:rsid w:val="00A05C56"/>
    <w:rsid w:val="00A07291"/>
    <w:rsid w:val="00A072EC"/>
    <w:rsid w:val="00A0743C"/>
    <w:rsid w:val="00A07473"/>
    <w:rsid w:val="00A07691"/>
    <w:rsid w:val="00A07C00"/>
    <w:rsid w:val="00A07C01"/>
    <w:rsid w:val="00A1196E"/>
    <w:rsid w:val="00A125DB"/>
    <w:rsid w:val="00A12EAE"/>
    <w:rsid w:val="00A13EFF"/>
    <w:rsid w:val="00A14283"/>
    <w:rsid w:val="00A1470A"/>
    <w:rsid w:val="00A14A3B"/>
    <w:rsid w:val="00A14F12"/>
    <w:rsid w:val="00A14FA9"/>
    <w:rsid w:val="00A1577B"/>
    <w:rsid w:val="00A15E9D"/>
    <w:rsid w:val="00A1604A"/>
    <w:rsid w:val="00A160EE"/>
    <w:rsid w:val="00A1658D"/>
    <w:rsid w:val="00A16758"/>
    <w:rsid w:val="00A178A5"/>
    <w:rsid w:val="00A20630"/>
    <w:rsid w:val="00A209F5"/>
    <w:rsid w:val="00A20DAC"/>
    <w:rsid w:val="00A21505"/>
    <w:rsid w:val="00A21798"/>
    <w:rsid w:val="00A22314"/>
    <w:rsid w:val="00A234EB"/>
    <w:rsid w:val="00A23BC1"/>
    <w:rsid w:val="00A241AD"/>
    <w:rsid w:val="00A245DE"/>
    <w:rsid w:val="00A24BE0"/>
    <w:rsid w:val="00A251B3"/>
    <w:rsid w:val="00A251B5"/>
    <w:rsid w:val="00A251EF"/>
    <w:rsid w:val="00A25334"/>
    <w:rsid w:val="00A2666F"/>
    <w:rsid w:val="00A26FE6"/>
    <w:rsid w:val="00A27958"/>
    <w:rsid w:val="00A27DA6"/>
    <w:rsid w:val="00A27F77"/>
    <w:rsid w:val="00A3034E"/>
    <w:rsid w:val="00A3099E"/>
    <w:rsid w:val="00A310D0"/>
    <w:rsid w:val="00A332D3"/>
    <w:rsid w:val="00A338AF"/>
    <w:rsid w:val="00A33C50"/>
    <w:rsid w:val="00A34FEC"/>
    <w:rsid w:val="00A3518B"/>
    <w:rsid w:val="00A35674"/>
    <w:rsid w:val="00A36B19"/>
    <w:rsid w:val="00A3783B"/>
    <w:rsid w:val="00A37A20"/>
    <w:rsid w:val="00A40CAD"/>
    <w:rsid w:val="00A41045"/>
    <w:rsid w:val="00A414A5"/>
    <w:rsid w:val="00A41901"/>
    <w:rsid w:val="00A420E7"/>
    <w:rsid w:val="00A42470"/>
    <w:rsid w:val="00A428DE"/>
    <w:rsid w:val="00A42C52"/>
    <w:rsid w:val="00A43553"/>
    <w:rsid w:val="00A436BA"/>
    <w:rsid w:val="00A44700"/>
    <w:rsid w:val="00A450A4"/>
    <w:rsid w:val="00A4563C"/>
    <w:rsid w:val="00A461EB"/>
    <w:rsid w:val="00A4675D"/>
    <w:rsid w:val="00A469BC"/>
    <w:rsid w:val="00A46D7F"/>
    <w:rsid w:val="00A5076F"/>
    <w:rsid w:val="00A509A7"/>
    <w:rsid w:val="00A5140C"/>
    <w:rsid w:val="00A52680"/>
    <w:rsid w:val="00A529C4"/>
    <w:rsid w:val="00A52BD5"/>
    <w:rsid w:val="00A52DC6"/>
    <w:rsid w:val="00A53309"/>
    <w:rsid w:val="00A53EEA"/>
    <w:rsid w:val="00A5429D"/>
    <w:rsid w:val="00A54E17"/>
    <w:rsid w:val="00A55907"/>
    <w:rsid w:val="00A560AA"/>
    <w:rsid w:val="00A57FC3"/>
    <w:rsid w:val="00A607F2"/>
    <w:rsid w:val="00A60801"/>
    <w:rsid w:val="00A632B7"/>
    <w:rsid w:val="00A632F7"/>
    <w:rsid w:val="00A63391"/>
    <w:rsid w:val="00A637B0"/>
    <w:rsid w:val="00A658A4"/>
    <w:rsid w:val="00A65C6B"/>
    <w:rsid w:val="00A66085"/>
    <w:rsid w:val="00A66C19"/>
    <w:rsid w:val="00A67022"/>
    <w:rsid w:val="00A67265"/>
    <w:rsid w:val="00A678BB"/>
    <w:rsid w:val="00A70683"/>
    <w:rsid w:val="00A71109"/>
    <w:rsid w:val="00A72083"/>
    <w:rsid w:val="00A722C1"/>
    <w:rsid w:val="00A735B9"/>
    <w:rsid w:val="00A742E4"/>
    <w:rsid w:val="00A744D1"/>
    <w:rsid w:val="00A74CB7"/>
    <w:rsid w:val="00A75C86"/>
    <w:rsid w:val="00A76266"/>
    <w:rsid w:val="00A807EC"/>
    <w:rsid w:val="00A80FA4"/>
    <w:rsid w:val="00A80FFF"/>
    <w:rsid w:val="00A82A1D"/>
    <w:rsid w:val="00A82EE9"/>
    <w:rsid w:val="00A83539"/>
    <w:rsid w:val="00A8426A"/>
    <w:rsid w:val="00A8488A"/>
    <w:rsid w:val="00A84BE2"/>
    <w:rsid w:val="00A8650D"/>
    <w:rsid w:val="00A86B53"/>
    <w:rsid w:val="00A87559"/>
    <w:rsid w:val="00A903EF"/>
    <w:rsid w:val="00A90884"/>
    <w:rsid w:val="00A90B23"/>
    <w:rsid w:val="00A90E84"/>
    <w:rsid w:val="00A90E93"/>
    <w:rsid w:val="00A9203F"/>
    <w:rsid w:val="00A937B5"/>
    <w:rsid w:val="00A93D3C"/>
    <w:rsid w:val="00A9436F"/>
    <w:rsid w:val="00A94890"/>
    <w:rsid w:val="00A94C78"/>
    <w:rsid w:val="00A95433"/>
    <w:rsid w:val="00A95552"/>
    <w:rsid w:val="00A95A5A"/>
    <w:rsid w:val="00A95FE6"/>
    <w:rsid w:val="00A97B6D"/>
    <w:rsid w:val="00AA0A06"/>
    <w:rsid w:val="00AA2014"/>
    <w:rsid w:val="00AA20DF"/>
    <w:rsid w:val="00AA2B6B"/>
    <w:rsid w:val="00AA2D70"/>
    <w:rsid w:val="00AA45F8"/>
    <w:rsid w:val="00AA552C"/>
    <w:rsid w:val="00AA5868"/>
    <w:rsid w:val="00AA5B49"/>
    <w:rsid w:val="00AA5CF9"/>
    <w:rsid w:val="00AA61BA"/>
    <w:rsid w:val="00AA6239"/>
    <w:rsid w:val="00AA6399"/>
    <w:rsid w:val="00AA783A"/>
    <w:rsid w:val="00AB1B8D"/>
    <w:rsid w:val="00AB2144"/>
    <w:rsid w:val="00AB2F0A"/>
    <w:rsid w:val="00AB3094"/>
    <w:rsid w:val="00AB35D8"/>
    <w:rsid w:val="00AB4212"/>
    <w:rsid w:val="00AB48DC"/>
    <w:rsid w:val="00AB49F8"/>
    <w:rsid w:val="00AB63A2"/>
    <w:rsid w:val="00AB75E6"/>
    <w:rsid w:val="00AB7D32"/>
    <w:rsid w:val="00AB7D9D"/>
    <w:rsid w:val="00AC0130"/>
    <w:rsid w:val="00AC0645"/>
    <w:rsid w:val="00AC07FB"/>
    <w:rsid w:val="00AC09C3"/>
    <w:rsid w:val="00AC1119"/>
    <w:rsid w:val="00AC1A3D"/>
    <w:rsid w:val="00AC1A47"/>
    <w:rsid w:val="00AC21FD"/>
    <w:rsid w:val="00AC3AD9"/>
    <w:rsid w:val="00AC3C17"/>
    <w:rsid w:val="00AC466E"/>
    <w:rsid w:val="00AC4AFA"/>
    <w:rsid w:val="00AC5385"/>
    <w:rsid w:val="00AC5883"/>
    <w:rsid w:val="00AC5A46"/>
    <w:rsid w:val="00AC5D4E"/>
    <w:rsid w:val="00AC66A1"/>
    <w:rsid w:val="00AC6EAF"/>
    <w:rsid w:val="00AC6F83"/>
    <w:rsid w:val="00AC727D"/>
    <w:rsid w:val="00AD025C"/>
    <w:rsid w:val="00AD0387"/>
    <w:rsid w:val="00AD05A4"/>
    <w:rsid w:val="00AD11F2"/>
    <w:rsid w:val="00AD18EB"/>
    <w:rsid w:val="00AD1E61"/>
    <w:rsid w:val="00AD38F7"/>
    <w:rsid w:val="00AD435E"/>
    <w:rsid w:val="00AD43F3"/>
    <w:rsid w:val="00AD51A9"/>
    <w:rsid w:val="00AD5638"/>
    <w:rsid w:val="00AD5C0D"/>
    <w:rsid w:val="00AD5D6C"/>
    <w:rsid w:val="00AD5E51"/>
    <w:rsid w:val="00AD6768"/>
    <w:rsid w:val="00AD7A0B"/>
    <w:rsid w:val="00AD7A17"/>
    <w:rsid w:val="00AE0162"/>
    <w:rsid w:val="00AE03A1"/>
    <w:rsid w:val="00AE0C1A"/>
    <w:rsid w:val="00AE0D60"/>
    <w:rsid w:val="00AE1BC5"/>
    <w:rsid w:val="00AE1C21"/>
    <w:rsid w:val="00AE23D2"/>
    <w:rsid w:val="00AE2ADE"/>
    <w:rsid w:val="00AE4A4E"/>
    <w:rsid w:val="00AE53CE"/>
    <w:rsid w:val="00AE58E5"/>
    <w:rsid w:val="00AE599D"/>
    <w:rsid w:val="00AE5D15"/>
    <w:rsid w:val="00AE6A74"/>
    <w:rsid w:val="00AE7728"/>
    <w:rsid w:val="00AE7AA1"/>
    <w:rsid w:val="00AF0C32"/>
    <w:rsid w:val="00AF24B5"/>
    <w:rsid w:val="00AF28BF"/>
    <w:rsid w:val="00AF2CA8"/>
    <w:rsid w:val="00AF33CE"/>
    <w:rsid w:val="00AF42B1"/>
    <w:rsid w:val="00AF4960"/>
    <w:rsid w:val="00AF50E2"/>
    <w:rsid w:val="00AF5B24"/>
    <w:rsid w:val="00AF5D2A"/>
    <w:rsid w:val="00AF6F82"/>
    <w:rsid w:val="00AF758B"/>
    <w:rsid w:val="00B004E4"/>
    <w:rsid w:val="00B00C05"/>
    <w:rsid w:val="00B00C7B"/>
    <w:rsid w:val="00B01E27"/>
    <w:rsid w:val="00B023CF"/>
    <w:rsid w:val="00B02C82"/>
    <w:rsid w:val="00B03820"/>
    <w:rsid w:val="00B04ECE"/>
    <w:rsid w:val="00B04EEE"/>
    <w:rsid w:val="00B052F7"/>
    <w:rsid w:val="00B07FE2"/>
    <w:rsid w:val="00B1024B"/>
    <w:rsid w:val="00B1036E"/>
    <w:rsid w:val="00B1045D"/>
    <w:rsid w:val="00B104BF"/>
    <w:rsid w:val="00B10A0B"/>
    <w:rsid w:val="00B11BAB"/>
    <w:rsid w:val="00B11CAB"/>
    <w:rsid w:val="00B11D6E"/>
    <w:rsid w:val="00B12E3D"/>
    <w:rsid w:val="00B145A5"/>
    <w:rsid w:val="00B146E8"/>
    <w:rsid w:val="00B14A40"/>
    <w:rsid w:val="00B15776"/>
    <w:rsid w:val="00B168F9"/>
    <w:rsid w:val="00B16D9F"/>
    <w:rsid w:val="00B17223"/>
    <w:rsid w:val="00B208B0"/>
    <w:rsid w:val="00B2204E"/>
    <w:rsid w:val="00B2291F"/>
    <w:rsid w:val="00B2296A"/>
    <w:rsid w:val="00B22A5B"/>
    <w:rsid w:val="00B2370B"/>
    <w:rsid w:val="00B239C1"/>
    <w:rsid w:val="00B240AB"/>
    <w:rsid w:val="00B244CD"/>
    <w:rsid w:val="00B24CE6"/>
    <w:rsid w:val="00B24E63"/>
    <w:rsid w:val="00B258BC"/>
    <w:rsid w:val="00B2607F"/>
    <w:rsid w:val="00B261D3"/>
    <w:rsid w:val="00B2664B"/>
    <w:rsid w:val="00B26D82"/>
    <w:rsid w:val="00B277E4"/>
    <w:rsid w:val="00B278D5"/>
    <w:rsid w:val="00B27B7D"/>
    <w:rsid w:val="00B27BA0"/>
    <w:rsid w:val="00B305D3"/>
    <w:rsid w:val="00B31344"/>
    <w:rsid w:val="00B329E1"/>
    <w:rsid w:val="00B32EE5"/>
    <w:rsid w:val="00B3340B"/>
    <w:rsid w:val="00B33990"/>
    <w:rsid w:val="00B33EC5"/>
    <w:rsid w:val="00B3406F"/>
    <w:rsid w:val="00B34BA1"/>
    <w:rsid w:val="00B35D05"/>
    <w:rsid w:val="00B36D7B"/>
    <w:rsid w:val="00B3725A"/>
    <w:rsid w:val="00B374E5"/>
    <w:rsid w:val="00B37622"/>
    <w:rsid w:val="00B40647"/>
    <w:rsid w:val="00B40B4D"/>
    <w:rsid w:val="00B413DE"/>
    <w:rsid w:val="00B414C9"/>
    <w:rsid w:val="00B41B6C"/>
    <w:rsid w:val="00B42A1F"/>
    <w:rsid w:val="00B42CFD"/>
    <w:rsid w:val="00B43D1D"/>
    <w:rsid w:val="00B44AF9"/>
    <w:rsid w:val="00B463A4"/>
    <w:rsid w:val="00B46443"/>
    <w:rsid w:val="00B473D8"/>
    <w:rsid w:val="00B475D4"/>
    <w:rsid w:val="00B51205"/>
    <w:rsid w:val="00B513A1"/>
    <w:rsid w:val="00B5165F"/>
    <w:rsid w:val="00B5207B"/>
    <w:rsid w:val="00B52CC8"/>
    <w:rsid w:val="00B52E55"/>
    <w:rsid w:val="00B52EB5"/>
    <w:rsid w:val="00B53251"/>
    <w:rsid w:val="00B53892"/>
    <w:rsid w:val="00B538E7"/>
    <w:rsid w:val="00B53AEC"/>
    <w:rsid w:val="00B5406F"/>
    <w:rsid w:val="00B56161"/>
    <w:rsid w:val="00B56758"/>
    <w:rsid w:val="00B5755D"/>
    <w:rsid w:val="00B607B5"/>
    <w:rsid w:val="00B61AC4"/>
    <w:rsid w:val="00B623B4"/>
    <w:rsid w:val="00B6342D"/>
    <w:rsid w:val="00B63A8A"/>
    <w:rsid w:val="00B63F34"/>
    <w:rsid w:val="00B65919"/>
    <w:rsid w:val="00B66273"/>
    <w:rsid w:val="00B66CF1"/>
    <w:rsid w:val="00B700C8"/>
    <w:rsid w:val="00B706F7"/>
    <w:rsid w:val="00B72705"/>
    <w:rsid w:val="00B73432"/>
    <w:rsid w:val="00B73635"/>
    <w:rsid w:val="00B739CA"/>
    <w:rsid w:val="00B74725"/>
    <w:rsid w:val="00B750F3"/>
    <w:rsid w:val="00B757B0"/>
    <w:rsid w:val="00B76A6D"/>
    <w:rsid w:val="00B774BC"/>
    <w:rsid w:val="00B77B4E"/>
    <w:rsid w:val="00B77B53"/>
    <w:rsid w:val="00B8053E"/>
    <w:rsid w:val="00B80CEF"/>
    <w:rsid w:val="00B814B2"/>
    <w:rsid w:val="00B822E4"/>
    <w:rsid w:val="00B82782"/>
    <w:rsid w:val="00B82A15"/>
    <w:rsid w:val="00B82B4C"/>
    <w:rsid w:val="00B82D67"/>
    <w:rsid w:val="00B83073"/>
    <w:rsid w:val="00B83614"/>
    <w:rsid w:val="00B84677"/>
    <w:rsid w:val="00B8494A"/>
    <w:rsid w:val="00B84989"/>
    <w:rsid w:val="00B84C83"/>
    <w:rsid w:val="00B8540E"/>
    <w:rsid w:val="00B85E81"/>
    <w:rsid w:val="00B86789"/>
    <w:rsid w:val="00B86C00"/>
    <w:rsid w:val="00B87D9E"/>
    <w:rsid w:val="00B909D2"/>
    <w:rsid w:val="00B91D05"/>
    <w:rsid w:val="00B92B10"/>
    <w:rsid w:val="00B94A7F"/>
    <w:rsid w:val="00B94E7F"/>
    <w:rsid w:val="00B94F4D"/>
    <w:rsid w:val="00B95076"/>
    <w:rsid w:val="00B95591"/>
    <w:rsid w:val="00B955BE"/>
    <w:rsid w:val="00B95E02"/>
    <w:rsid w:val="00B96DF5"/>
    <w:rsid w:val="00B96E4B"/>
    <w:rsid w:val="00B97145"/>
    <w:rsid w:val="00B9723A"/>
    <w:rsid w:val="00BA0984"/>
    <w:rsid w:val="00BA0993"/>
    <w:rsid w:val="00BA0D39"/>
    <w:rsid w:val="00BA10CF"/>
    <w:rsid w:val="00BA136E"/>
    <w:rsid w:val="00BA13F9"/>
    <w:rsid w:val="00BA1E00"/>
    <w:rsid w:val="00BA37C4"/>
    <w:rsid w:val="00BA3A60"/>
    <w:rsid w:val="00BA4228"/>
    <w:rsid w:val="00BA47DA"/>
    <w:rsid w:val="00BA4B6B"/>
    <w:rsid w:val="00BA4D9F"/>
    <w:rsid w:val="00BA66DA"/>
    <w:rsid w:val="00BA722A"/>
    <w:rsid w:val="00BB0155"/>
    <w:rsid w:val="00BB03C8"/>
    <w:rsid w:val="00BB04FF"/>
    <w:rsid w:val="00BB052D"/>
    <w:rsid w:val="00BB07AC"/>
    <w:rsid w:val="00BB07F3"/>
    <w:rsid w:val="00BB085A"/>
    <w:rsid w:val="00BB095E"/>
    <w:rsid w:val="00BB1DB8"/>
    <w:rsid w:val="00BB2168"/>
    <w:rsid w:val="00BB2EDD"/>
    <w:rsid w:val="00BB3F9A"/>
    <w:rsid w:val="00BB4453"/>
    <w:rsid w:val="00BB4C42"/>
    <w:rsid w:val="00BB4E1D"/>
    <w:rsid w:val="00BB4FD7"/>
    <w:rsid w:val="00BB5C83"/>
    <w:rsid w:val="00BB5E1C"/>
    <w:rsid w:val="00BB6667"/>
    <w:rsid w:val="00BB69B2"/>
    <w:rsid w:val="00BB6C03"/>
    <w:rsid w:val="00BB70F2"/>
    <w:rsid w:val="00BB7BF1"/>
    <w:rsid w:val="00BC1CE2"/>
    <w:rsid w:val="00BC20AF"/>
    <w:rsid w:val="00BC2D43"/>
    <w:rsid w:val="00BC2EAA"/>
    <w:rsid w:val="00BC3DAD"/>
    <w:rsid w:val="00BC419E"/>
    <w:rsid w:val="00BC421E"/>
    <w:rsid w:val="00BC48DE"/>
    <w:rsid w:val="00BC4927"/>
    <w:rsid w:val="00BC5959"/>
    <w:rsid w:val="00BC5CB4"/>
    <w:rsid w:val="00BC61FF"/>
    <w:rsid w:val="00BC6549"/>
    <w:rsid w:val="00BC6EA6"/>
    <w:rsid w:val="00BC78C6"/>
    <w:rsid w:val="00BC7939"/>
    <w:rsid w:val="00BC7F9E"/>
    <w:rsid w:val="00BD00ED"/>
    <w:rsid w:val="00BD1194"/>
    <w:rsid w:val="00BD1F65"/>
    <w:rsid w:val="00BD2328"/>
    <w:rsid w:val="00BD238A"/>
    <w:rsid w:val="00BD2DAD"/>
    <w:rsid w:val="00BD34E3"/>
    <w:rsid w:val="00BD352B"/>
    <w:rsid w:val="00BD35FE"/>
    <w:rsid w:val="00BD3733"/>
    <w:rsid w:val="00BD41D8"/>
    <w:rsid w:val="00BD42C8"/>
    <w:rsid w:val="00BD5053"/>
    <w:rsid w:val="00BD59A6"/>
    <w:rsid w:val="00BD62BF"/>
    <w:rsid w:val="00BD674F"/>
    <w:rsid w:val="00BD6A5D"/>
    <w:rsid w:val="00BD6D60"/>
    <w:rsid w:val="00BD7082"/>
    <w:rsid w:val="00BD726D"/>
    <w:rsid w:val="00BD7BFD"/>
    <w:rsid w:val="00BE0149"/>
    <w:rsid w:val="00BE05C1"/>
    <w:rsid w:val="00BE05FB"/>
    <w:rsid w:val="00BE07E7"/>
    <w:rsid w:val="00BE19F3"/>
    <w:rsid w:val="00BE26C9"/>
    <w:rsid w:val="00BE289D"/>
    <w:rsid w:val="00BE314B"/>
    <w:rsid w:val="00BE355D"/>
    <w:rsid w:val="00BE3975"/>
    <w:rsid w:val="00BE40B2"/>
    <w:rsid w:val="00BE506C"/>
    <w:rsid w:val="00BE5200"/>
    <w:rsid w:val="00BE5521"/>
    <w:rsid w:val="00BE5D1C"/>
    <w:rsid w:val="00BE60E7"/>
    <w:rsid w:val="00BE693D"/>
    <w:rsid w:val="00BE7114"/>
    <w:rsid w:val="00BF1C24"/>
    <w:rsid w:val="00BF3B11"/>
    <w:rsid w:val="00BF3C5A"/>
    <w:rsid w:val="00BF45FF"/>
    <w:rsid w:val="00BF4692"/>
    <w:rsid w:val="00BF4849"/>
    <w:rsid w:val="00BF4CCE"/>
    <w:rsid w:val="00BF5709"/>
    <w:rsid w:val="00BF5870"/>
    <w:rsid w:val="00BF5CE2"/>
    <w:rsid w:val="00BF5EF5"/>
    <w:rsid w:val="00BF66B8"/>
    <w:rsid w:val="00BF68AF"/>
    <w:rsid w:val="00BF6DFD"/>
    <w:rsid w:val="00BF70D0"/>
    <w:rsid w:val="00BF78F9"/>
    <w:rsid w:val="00BF7EBC"/>
    <w:rsid w:val="00BF7F6E"/>
    <w:rsid w:val="00C0052F"/>
    <w:rsid w:val="00C00B01"/>
    <w:rsid w:val="00C019B5"/>
    <w:rsid w:val="00C02654"/>
    <w:rsid w:val="00C02864"/>
    <w:rsid w:val="00C0318B"/>
    <w:rsid w:val="00C036CD"/>
    <w:rsid w:val="00C038B0"/>
    <w:rsid w:val="00C04113"/>
    <w:rsid w:val="00C04A57"/>
    <w:rsid w:val="00C0521F"/>
    <w:rsid w:val="00C058BB"/>
    <w:rsid w:val="00C060D4"/>
    <w:rsid w:val="00C0641E"/>
    <w:rsid w:val="00C06565"/>
    <w:rsid w:val="00C06FF6"/>
    <w:rsid w:val="00C103E9"/>
    <w:rsid w:val="00C109F6"/>
    <w:rsid w:val="00C10E64"/>
    <w:rsid w:val="00C11289"/>
    <w:rsid w:val="00C1163D"/>
    <w:rsid w:val="00C119E8"/>
    <w:rsid w:val="00C12199"/>
    <w:rsid w:val="00C128DF"/>
    <w:rsid w:val="00C12B89"/>
    <w:rsid w:val="00C13A63"/>
    <w:rsid w:val="00C149A7"/>
    <w:rsid w:val="00C151E5"/>
    <w:rsid w:val="00C15450"/>
    <w:rsid w:val="00C15601"/>
    <w:rsid w:val="00C15E2A"/>
    <w:rsid w:val="00C1738F"/>
    <w:rsid w:val="00C1745A"/>
    <w:rsid w:val="00C17713"/>
    <w:rsid w:val="00C17865"/>
    <w:rsid w:val="00C21FBD"/>
    <w:rsid w:val="00C22079"/>
    <w:rsid w:val="00C22609"/>
    <w:rsid w:val="00C22699"/>
    <w:rsid w:val="00C227F4"/>
    <w:rsid w:val="00C22F68"/>
    <w:rsid w:val="00C2318B"/>
    <w:rsid w:val="00C24368"/>
    <w:rsid w:val="00C24AFB"/>
    <w:rsid w:val="00C24C61"/>
    <w:rsid w:val="00C2556D"/>
    <w:rsid w:val="00C25868"/>
    <w:rsid w:val="00C26812"/>
    <w:rsid w:val="00C26A9C"/>
    <w:rsid w:val="00C274A9"/>
    <w:rsid w:val="00C27E1D"/>
    <w:rsid w:val="00C30319"/>
    <w:rsid w:val="00C3073C"/>
    <w:rsid w:val="00C30A45"/>
    <w:rsid w:val="00C31583"/>
    <w:rsid w:val="00C31D2F"/>
    <w:rsid w:val="00C327EE"/>
    <w:rsid w:val="00C33392"/>
    <w:rsid w:val="00C33D96"/>
    <w:rsid w:val="00C35431"/>
    <w:rsid w:val="00C35446"/>
    <w:rsid w:val="00C354F2"/>
    <w:rsid w:val="00C35AB6"/>
    <w:rsid w:val="00C36492"/>
    <w:rsid w:val="00C3699E"/>
    <w:rsid w:val="00C36ABC"/>
    <w:rsid w:val="00C37415"/>
    <w:rsid w:val="00C379DF"/>
    <w:rsid w:val="00C41AFA"/>
    <w:rsid w:val="00C41F44"/>
    <w:rsid w:val="00C4232D"/>
    <w:rsid w:val="00C42702"/>
    <w:rsid w:val="00C42FEF"/>
    <w:rsid w:val="00C4332C"/>
    <w:rsid w:val="00C43872"/>
    <w:rsid w:val="00C439E6"/>
    <w:rsid w:val="00C445DA"/>
    <w:rsid w:val="00C46307"/>
    <w:rsid w:val="00C47338"/>
    <w:rsid w:val="00C50616"/>
    <w:rsid w:val="00C50E67"/>
    <w:rsid w:val="00C515FC"/>
    <w:rsid w:val="00C517DD"/>
    <w:rsid w:val="00C52084"/>
    <w:rsid w:val="00C522AB"/>
    <w:rsid w:val="00C524AA"/>
    <w:rsid w:val="00C5272D"/>
    <w:rsid w:val="00C52CE3"/>
    <w:rsid w:val="00C53F7E"/>
    <w:rsid w:val="00C55756"/>
    <w:rsid w:val="00C562E9"/>
    <w:rsid w:val="00C568A8"/>
    <w:rsid w:val="00C5712A"/>
    <w:rsid w:val="00C57378"/>
    <w:rsid w:val="00C615C9"/>
    <w:rsid w:val="00C62077"/>
    <w:rsid w:val="00C62371"/>
    <w:rsid w:val="00C62AFD"/>
    <w:rsid w:val="00C6322C"/>
    <w:rsid w:val="00C63C21"/>
    <w:rsid w:val="00C64C91"/>
    <w:rsid w:val="00C665CA"/>
    <w:rsid w:val="00C6660B"/>
    <w:rsid w:val="00C66633"/>
    <w:rsid w:val="00C66A2D"/>
    <w:rsid w:val="00C670FB"/>
    <w:rsid w:val="00C672FD"/>
    <w:rsid w:val="00C676B6"/>
    <w:rsid w:val="00C67850"/>
    <w:rsid w:val="00C67B34"/>
    <w:rsid w:val="00C67FFA"/>
    <w:rsid w:val="00C704B2"/>
    <w:rsid w:val="00C70929"/>
    <w:rsid w:val="00C72854"/>
    <w:rsid w:val="00C72E9F"/>
    <w:rsid w:val="00C72F51"/>
    <w:rsid w:val="00C73A0C"/>
    <w:rsid w:val="00C73B9E"/>
    <w:rsid w:val="00C73C02"/>
    <w:rsid w:val="00C73E49"/>
    <w:rsid w:val="00C74531"/>
    <w:rsid w:val="00C747ED"/>
    <w:rsid w:val="00C74A15"/>
    <w:rsid w:val="00C74BB1"/>
    <w:rsid w:val="00C7544F"/>
    <w:rsid w:val="00C75B84"/>
    <w:rsid w:val="00C75D14"/>
    <w:rsid w:val="00C7656D"/>
    <w:rsid w:val="00C76D05"/>
    <w:rsid w:val="00C77AF0"/>
    <w:rsid w:val="00C77E98"/>
    <w:rsid w:val="00C804B3"/>
    <w:rsid w:val="00C804FA"/>
    <w:rsid w:val="00C813FE"/>
    <w:rsid w:val="00C82290"/>
    <w:rsid w:val="00C8394A"/>
    <w:rsid w:val="00C83DBE"/>
    <w:rsid w:val="00C849BC"/>
    <w:rsid w:val="00C858F9"/>
    <w:rsid w:val="00C86DC9"/>
    <w:rsid w:val="00C905B2"/>
    <w:rsid w:val="00C906B7"/>
    <w:rsid w:val="00C90F0C"/>
    <w:rsid w:val="00C91E19"/>
    <w:rsid w:val="00C92038"/>
    <w:rsid w:val="00C92180"/>
    <w:rsid w:val="00C9236C"/>
    <w:rsid w:val="00C92DDF"/>
    <w:rsid w:val="00C93B69"/>
    <w:rsid w:val="00C94054"/>
    <w:rsid w:val="00C95139"/>
    <w:rsid w:val="00C9610C"/>
    <w:rsid w:val="00C96584"/>
    <w:rsid w:val="00C96927"/>
    <w:rsid w:val="00C96B04"/>
    <w:rsid w:val="00C9740D"/>
    <w:rsid w:val="00CA006C"/>
    <w:rsid w:val="00CA02CF"/>
    <w:rsid w:val="00CA080E"/>
    <w:rsid w:val="00CA0C04"/>
    <w:rsid w:val="00CA16CA"/>
    <w:rsid w:val="00CA25B7"/>
    <w:rsid w:val="00CA35BD"/>
    <w:rsid w:val="00CA3981"/>
    <w:rsid w:val="00CA3EDB"/>
    <w:rsid w:val="00CA421F"/>
    <w:rsid w:val="00CA5C48"/>
    <w:rsid w:val="00CA5D5F"/>
    <w:rsid w:val="00CA6140"/>
    <w:rsid w:val="00CA7FC0"/>
    <w:rsid w:val="00CB03BB"/>
    <w:rsid w:val="00CB03C5"/>
    <w:rsid w:val="00CB0EBA"/>
    <w:rsid w:val="00CB0EEA"/>
    <w:rsid w:val="00CB17C4"/>
    <w:rsid w:val="00CB194B"/>
    <w:rsid w:val="00CB1C53"/>
    <w:rsid w:val="00CB1E1D"/>
    <w:rsid w:val="00CB1F55"/>
    <w:rsid w:val="00CB29CA"/>
    <w:rsid w:val="00CB38DA"/>
    <w:rsid w:val="00CB3C0D"/>
    <w:rsid w:val="00CB49CB"/>
    <w:rsid w:val="00CB6C0A"/>
    <w:rsid w:val="00CB73B8"/>
    <w:rsid w:val="00CB7586"/>
    <w:rsid w:val="00CB7941"/>
    <w:rsid w:val="00CC0147"/>
    <w:rsid w:val="00CC06AD"/>
    <w:rsid w:val="00CC0F8F"/>
    <w:rsid w:val="00CC1C11"/>
    <w:rsid w:val="00CC1C94"/>
    <w:rsid w:val="00CC216C"/>
    <w:rsid w:val="00CC2DDA"/>
    <w:rsid w:val="00CC365E"/>
    <w:rsid w:val="00CC36A5"/>
    <w:rsid w:val="00CC385F"/>
    <w:rsid w:val="00CC3C02"/>
    <w:rsid w:val="00CC3F67"/>
    <w:rsid w:val="00CC44B0"/>
    <w:rsid w:val="00CC4553"/>
    <w:rsid w:val="00CC4F6F"/>
    <w:rsid w:val="00CC52CB"/>
    <w:rsid w:val="00CC662F"/>
    <w:rsid w:val="00CC66F1"/>
    <w:rsid w:val="00CC6C0B"/>
    <w:rsid w:val="00CC75B2"/>
    <w:rsid w:val="00CD0748"/>
    <w:rsid w:val="00CD1791"/>
    <w:rsid w:val="00CD18BC"/>
    <w:rsid w:val="00CD1B83"/>
    <w:rsid w:val="00CD2043"/>
    <w:rsid w:val="00CD22A0"/>
    <w:rsid w:val="00CD2350"/>
    <w:rsid w:val="00CD2989"/>
    <w:rsid w:val="00CD2A0E"/>
    <w:rsid w:val="00CD2B98"/>
    <w:rsid w:val="00CD3357"/>
    <w:rsid w:val="00CD384F"/>
    <w:rsid w:val="00CD3E70"/>
    <w:rsid w:val="00CD406E"/>
    <w:rsid w:val="00CD427B"/>
    <w:rsid w:val="00CD490D"/>
    <w:rsid w:val="00CD4D6D"/>
    <w:rsid w:val="00CD53E8"/>
    <w:rsid w:val="00CD624B"/>
    <w:rsid w:val="00CD6DBA"/>
    <w:rsid w:val="00CD7D33"/>
    <w:rsid w:val="00CE1F8D"/>
    <w:rsid w:val="00CE3118"/>
    <w:rsid w:val="00CE31FD"/>
    <w:rsid w:val="00CE3649"/>
    <w:rsid w:val="00CE3DAC"/>
    <w:rsid w:val="00CE416F"/>
    <w:rsid w:val="00CE50B5"/>
    <w:rsid w:val="00CE52B5"/>
    <w:rsid w:val="00CE6505"/>
    <w:rsid w:val="00CE6630"/>
    <w:rsid w:val="00CE6E77"/>
    <w:rsid w:val="00CE6E87"/>
    <w:rsid w:val="00CE7028"/>
    <w:rsid w:val="00CE7117"/>
    <w:rsid w:val="00CF0023"/>
    <w:rsid w:val="00CF1EB0"/>
    <w:rsid w:val="00CF284E"/>
    <w:rsid w:val="00CF28A1"/>
    <w:rsid w:val="00CF32ED"/>
    <w:rsid w:val="00CF3A76"/>
    <w:rsid w:val="00CF3CF1"/>
    <w:rsid w:val="00CF41D9"/>
    <w:rsid w:val="00CF4749"/>
    <w:rsid w:val="00CF4C4F"/>
    <w:rsid w:val="00CF4C69"/>
    <w:rsid w:val="00CF4E91"/>
    <w:rsid w:val="00CF54FC"/>
    <w:rsid w:val="00CF5AA7"/>
    <w:rsid w:val="00CF6526"/>
    <w:rsid w:val="00CF6BD6"/>
    <w:rsid w:val="00CF71AA"/>
    <w:rsid w:val="00CF7BBE"/>
    <w:rsid w:val="00D002FC"/>
    <w:rsid w:val="00D003FB"/>
    <w:rsid w:val="00D03414"/>
    <w:rsid w:val="00D03DAA"/>
    <w:rsid w:val="00D04220"/>
    <w:rsid w:val="00D04FC4"/>
    <w:rsid w:val="00D05329"/>
    <w:rsid w:val="00D05613"/>
    <w:rsid w:val="00D056F5"/>
    <w:rsid w:val="00D066B9"/>
    <w:rsid w:val="00D077E5"/>
    <w:rsid w:val="00D10109"/>
    <w:rsid w:val="00D1096F"/>
    <w:rsid w:val="00D11CF3"/>
    <w:rsid w:val="00D125CB"/>
    <w:rsid w:val="00D12C16"/>
    <w:rsid w:val="00D142AB"/>
    <w:rsid w:val="00D144AD"/>
    <w:rsid w:val="00D14654"/>
    <w:rsid w:val="00D14CC6"/>
    <w:rsid w:val="00D15DD1"/>
    <w:rsid w:val="00D1610D"/>
    <w:rsid w:val="00D168A7"/>
    <w:rsid w:val="00D16DA1"/>
    <w:rsid w:val="00D16F0A"/>
    <w:rsid w:val="00D1739F"/>
    <w:rsid w:val="00D17515"/>
    <w:rsid w:val="00D17FBC"/>
    <w:rsid w:val="00D2026B"/>
    <w:rsid w:val="00D2099C"/>
    <w:rsid w:val="00D20BB3"/>
    <w:rsid w:val="00D21039"/>
    <w:rsid w:val="00D21B3C"/>
    <w:rsid w:val="00D22B38"/>
    <w:rsid w:val="00D2321F"/>
    <w:rsid w:val="00D2334A"/>
    <w:rsid w:val="00D23E7A"/>
    <w:rsid w:val="00D24108"/>
    <w:rsid w:val="00D24FA5"/>
    <w:rsid w:val="00D26064"/>
    <w:rsid w:val="00D26C1B"/>
    <w:rsid w:val="00D275D7"/>
    <w:rsid w:val="00D276B4"/>
    <w:rsid w:val="00D27899"/>
    <w:rsid w:val="00D27AE6"/>
    <w:rsid w:val="00D27E60"/>
    <w:rsid w:val="00D3069F"/>
    <w:rsid w:val="00D316FE"/>
    <w:rsid w:val="00D31810"/>
    <w:rsid w:val="00D3215D"/>
    <w:rsid w:val="00D334DE"/>
    <w:rsid w:val="00D34356"/>
    <w:rsid w:val="00D3453C"/>
    <w:rsid w:val="00D348B4"/>
    <w:rsid w:val="00D352B0"/>
    <w:rsid w:val="00D36138"/>
    <w:rsid w:val="00D3692F"/>
    <w:rsid w:val="00D3747B"/>
    <w:rsid w:val="00D378F2"/>
    <w:rsid w:val="00D37F13"/>
    <w:rsid w:val="00D403CD"/>
    <w:rsid w:val="00D40FB2"/>
    <w:rsid w:val="00D41449"/>
    <w:rsid w:val="00D43959"/>
    <w:rsid w:val="00D43DBB"/>
    <w:rsid w:val="00D4530B"/>
    <w:rsid w:val="00D455ED"/>
    <w:rsid w:val="00D4569A"/>
    <w:rsid w:val="00D456E1"/>
    <w:rsid w:val="00D470B0"/>
    <w:rsid w:val="00D47287"/>
    <w:rsid w:val="00D474E9"/>
    <w:rsid w:val="00D4772E"/>
    <w:rsid w:val="00D47FEC"/>
    <w:rsid w:val="00D5102F"/>
    <w:rsid w:val="00D5103B"/>
    <w:rsid w:val="00D510A3"/>
    <w:rsid w:val="00D5188D"/>
    <w:rsid w:val="00D52183"/>
    <w:rsid w:val="00D53181"/>
    <w:rsid w:val="00D5386E"/>
    <w:rsid w:val="00D53E05"/>
    <w:rsid w:val="00D5634E"/>
    <w:rsid w:val="00D56B1F"/>
    <w:rsid w:val="00D57159"/>
    <w:rsid w:val="00D6052B"/>
    <w:rsid w:val="00D60B74"/>
    <w:rsid w:val="00D60D10"/>
    <w:rsid w:val="00D61922"/>
    <w:rsid w:val="00D62995"/>
    <w:rsid w:val="00D62CF3"/>
    <w:rsid w:val="00D62F1A"/>
    <w:rsid w:val="00D62F78"/>
    <w:rsid w:val="00D64A78"/>
    <w:rsid w:val="00D66893"/>
    <w:rsid w:val="00D669FD"/>
    <w:rsid w:val="00D66E3F"/>
    <w:rsid w:val="00D6706F"/>
    <w:rsid w:val="00D701CB"/>
    <w:rsid w:val="00D71565"/>
    <w:rsid w:val="00D726B2"/>
    <w:rsid w:val="00D72E01"/>
    <w:rsid w:val="00D73165"/>
    <w:rsid w:val="00D73DB3"/>
    <w:rsid w:val="00D74764"/>
    <w:rsid w:val="00D750A2"/>
    <w:rsid w:val="00D75528"/>
    <w:rsid w:val="00D75BB3"/>
    <w:rsid w:val="00D77722"/>
    <w:rsid w:val="00D77E5D"/>
    <w:rsid w:val="00D80455"/>
    <w:rsid w:val="00D80595"/>
    <w:rsid w:val="00D806F9"/>
    <w:rsid w:val="00D81206"/>
    <w:rsid w:val="00D81848"/>
    <w:rsid w:val="00D81A7F"/>
    <w:rsid w:val="00D81FA1"/>
    <w:rsid w:val="00D8240C"/>
    <w:rsid w:val="00D826DD"/>
    <w:rsid w:val="00D82724"/>
    <w:rsid w:val="00D843D4"/>
    <w:rsid w:val="00D84809"/>
    <w:rsid w:val="00D84813"/>
    <w:rsid w:val="00D8493F"/>
    <w:rsid w:val="00D85200"/>
    <w:rsid w:val="00D8542C"/>
    <w:rsid w:val="00D85BC7"/>
    <w:rsid w:val="00D86C84"/>
    <w:rsid w:val="00D90C35"/>
    <w:rsid w:val="00D90EAA"/>
    <w:rsid w:val="00D9301D"/>
    <w:rsid w:val="00D93052"/>
    <w:rsid w:val="00D930FD"/>
    <w:rsid w:val="00D931DA"/>
    <w:rsid w:val="00D93A0F"/>
    <w:rsid w:val="00D93A88"/>
    <w:rsid w:val="00D941E4"/>
    <w:rsid w:val="00D94739"/>
    <w:rsid w:val="00D95E7B"/>
    <w:rsid w:val="00D96358"/>
    <w:rsid w:val="00D96718"/>
    <w:rsid w:val="00D97183"/>
    <w:rsid w:val="00D97C94"/>
    <w:rsid w:val="00DA010B"/>
    <w:rsid w:val="00DA0710"/>
    <w:rsid w:val="00DA0E3D"/>
    <w:rsid w:val="00DA223F"/>
    <w:rsid w:val="00DA2589"/>
    <w:rsid w:val="00DA30C4"/>
    <w:rsid w:val="00DA35D6"/>
    <w:rsid w:val="00DA44BA"/>
    <w:rsid w:val="00DA4B78"/>
    <w:rsid w:val="00DA4E04"/>
    <w:rsid w:val="00DA4E67"/>
    <w:rsid w:val="00DA4F65"/>
    <w:rsid w:val="00DA6D21"/>
    <w:rsid w:val="00DA71C4"/>
    <w:rsid w:val="00DA72B1"/>
    <w:rsid w:val="00DA7BC9"/>
    <w:rsid w:val="00DA7D5F"/>
    <w:rsid w:val="00DA7E5F"/>
    <w:rsid w:val="00DB0392"/>
    <w:rsid w:val="00DB1FAF"/>
    <w:rsid w:val="00DB2AD6"/>
    <w:rsid w:val="00DB2B02"/>
    <w:rsid w:val="00DB2BC7"/>
    <w:rsid w:val="00DB35E1"/>
    <w:rsid w:val="00DB73D6"/>
    <w:rsid w:val="00DC0783"/>
    <w:rsid w:val="00DC0B62"/>
    <w:rsid w:val="00DC12CA"/>
    <w:rsid w:val="00DC1898"/>
    <w:rsid w:val="00DC1B1E"/>
    <w:rsid w:val="00DC1C8E"/>
    <w:rsid w:val="00DC26AD"/>
    <w:rsid w:val="00DC289B"/>
    <w:rsid w:val="00DC2FCC"/>
    <w:rsid w:val="00DC2FF0"/>
    <w:rsid w:val="00DC407F"/>
    <w:rsid w:val="00DC40D1"/>
    <w:rsid w:val="00DC4571"/>
    <w:rsid w:val="00DC4EEB"/>
    <w:rsid w:val="00DC4F45"/>
    <w:rsid w:val="00DC5289"/>
    <w:rsid w:val="00DC618D"/>
    <w:rsid w:val="00DC68E3"/>
    <w:rsid w:val="00DC6E5B"/>
    <w:rsid w:val="00DC715B"/>
    <w:rsid w:val="00DC7B98"/>
    <w:rsid w:val="00DD032E"/>
    <w:rsid w:val="00DD0A2D"/>
    <w:rsid w:val="00DD0C01"/>
    <w:rsid w:val="00DD0D58"/>
    <w:rsid w:val="00DD1B61"/>
    <w:rsid w:val="00DD2E32"/>
    <w:rsid w:val="00DD2E6B"/>
    <w:rsid w:val="00DD3117"/>
    <w:rsid w:val="00DD3957"/>
    <w:rsid w:val="00DD40B2"/>
    <w:rsid w:val="00DD47D1"/>
    <w:rsid w:val="00DD4859"/>
    <w:rsid w:val="00DD4D6B"/>
    <w:rsid w:val="00DD5F22"/>
    <w:rsid w:val="00DD6987"/>
    <w:rsid w:val="00DD6E98"/>
    <w:rsid w:val="00DD70A5"/>
    <w:rsid w:val="00DD7550"/>
    <w:rsid w:val="00DD7739"/>
    <w:rsid w:val="00DE0368"/>
    <w:rsid w:val="00DE053B"/>
    <w:rsid w:val="00DE1248"/>
    <w:rsid w:val="00DE161A"/>
    <w:rsid w:val="00DE17AE"/>
    <w:rsid w:val="00DE30B8"/>
    <w:rsid w:val="00DE3310"/>
    <w:rsid w:val="00DE4314"/>
    <w:rsid w:val="00DE47F8"/>
    <w:rsid w:val="00DE50A4"/>
    <w:rsid w:val="00DE58BD"/>
    <w:rsid w:val="00DE67D9"/>
    <w:rsid w:val="00DE6978"/>
    <w:rsid w:val="00DE6AEF"/>
    <w:rsid w:val="00DE7505"/>
    <w:rsid w:val="00DE757A"/>
    <w:rsid w:val="00DF00F4"/>
    <w:rsid w:val="00DF0699"/>
    <w:rsid w:val="00DF131D"/>
    <w:rsid w:val="00DF15F0"/>
    <w:rsid w:val="00DF1893"/>
    <w:rsid w:val="00DF1EBA"/>
    <w:rsid w:val="00DF2317"/>
    <w:rsid w:val="00DF2B61"/>
    <w:rsid w:val="00DF301C"/>
    <w:rsid w:val="00DF3CB8"/>
    <w:rsid w:val="00DF4006"/>
    <w:rsid w:val="00DF502C"/>
    <w:rsid w:val="00DF5875"/>
    <w:rsid w:val="00DF5C9F"/>
    <w:rsid w:val="00DF5CCA"/>
    <w:rsid w:val="00DF73F5"/>
    <w:rsid w:val="00DF7827"/>
    <w:rsid w:val="00DF7F1D"/>
    <w:rsid w:val="00E0058C"/>
    <w:rsid w:val="00E0062A"/>
    <w:rsid w:val="00E00F0C"/>
    <w:rsid w:val="00E01623"/>
    <w:rsid w:val="00E0235E"/>
    <w:rsid w:val="00E027EA"/>
    <w:rsid w:val="00E02872"/>
    <w:rsid w:val="00E02B9C"/>
    <w:rsid w:val="00E03677"/>
    <w:rsid w:val="00E03A95"/>
    <w:rsid w:val="00E04655"/>
    <w:rsid w:val="00E04B3E"/>
    <w:rsid w:val="00E04B50"/>
    <w:rsid w:val="00E05860"/>
    <w:rsid w:val="00E06540"/>
    <w:rsid w:val="00E06814"/>
    <w:rsid w:val="00E06892"/>
    <w:rsid w:val="00E06B23"/>
    <w:rsid w:val="00E07FAE"/>
    <w:rsid w:val="00E07FEA"/>
    <w:rsid w:val="00E103CB"/>
    <w:rsid w:val="00E107BF"/>
    <w:rsid w:val="00E118FC"/>
    <w:rsid w:val="00E14686"/>
    <w:rsid w:val="00E148CD"/>
    <w:rsid w:val="00E15077"/>
    <w:rsid w:val="00E159B1"/>
    <w:rsid w:val="00E15D79"/>
    <w:rsid w:val="00E15E14"/>
    <w:rsid w:val="00E16068"/>
    <w:rsid w:val="00E175BD"/>
    <w:rsid w:val="00E17676"/>
    <w:rsid w:val="00E200FA"/>
    <w:rsid w:val="00E202C0"/>
    <w:rsid w:val="00E21588"/>
    <w:rsid w:val="00E22191"/>
    <w:rsid w:val="00E22811"/>
    <w:rsid w:val="00E23004"/>
    <w:rsid w:val="00E2366F"/>
    <w:rsid w:val="00E23806"/>
    <w:rsid w:val="00E24122"/>
    <w:rsid w:val="00E2423E"/>
    <w:rsid w:val="00E254A0"/>
    <w:rsid w:val="00E25B5C"/>
    <w:rsid w:val="00E269A5"/>
    <w:rsid w:val="00E27172"/>
    <w:rsid w:val="00E271EC"/>
    <w:rsid w:val="00E300D9"/>
    <w:rsid w:val="00E304F4"/>
    <w:rsid w:val="00E30AF9"/>
    <w:rsid w:val="00E319E4"/>
    <w:rsid w:val="00E32CF6"/>
    <w:rsid w:val="00E333C5"/>
    <w:rsid w:val="00E33641"/>
    <w:rsid w:val="00E3449E"/>
    <w:rsid w:val="00E34CC0"/>
    <w:rsid w:val="00E34D04"/>
    <w:rsid w:val="00E35206"/>
    <w:rsid w:val="00E35BC1"/>
    <w:rsid w:val="00E365F4"/>
    <w:rsid w:val="00E36DD8"/>
    <w:rsid w:val="00E36FE3"/>
    <w:rsid w:val="00E37108"/>
    <w:rsid w:val="00E373DE"/>
    <w:rsid w:val="00E375F6"/>
    <w:rsid w:val="00E378FF"/>
    <w:rsid w:val="00E409CC"/>
    <w:rsid w:val="00E40F8F"/>
    <w:rsid w:val="00E41073"/>
    <w:rsid w:val="00E4162F"/>
    <w:rsid w:val="00E41661"/>
    <w:rsid w:val="00E41B50"/>
    <w:rsid w:val="00E41BFB"/>
    <w:rsid w:val="00E42223"/>
    <w:rsid w:val="00E42CB2"/>
    <w:rsid w:val="00E42EAD"/>
    <w:rsid w:val="00E454D7"/>
    <w:rsid w:val="00E4580E"/>
    <w:rsid w:val="00E45D27"/>
    <w:rsid w:val="00E461B5"/>
    <w:rsid w:val="00E47528"/>
    <w:rsid w:val="00E50158"/>
    <w:rsid w:val="00E50950"/>
    <w:rsid w:val="00E514B9"/>
    <w:rsid w:val="00E5347C"/>
    <w:rsid w:val="00E53B6A"/>
    <w:rsid w:val="00E53C99"/>
    <w:rsid w:val="00E54205"/>
    <w:rsid w:val="00E54E86"/>
    <w:rsid w:val="00E55536"/>
    <w:rsid w:val="00E55BAF"/>
    <w:rsid w:val="00E565EF"/>
    <w:rsid w:val="00E56BAD"/>
    <w:rsid w:val="00E57040"/>
    <w:rsid w:val="00E57B06"/>
    <w:rsid w:val="00E603EC"/>
    <w:rsid w:val="00E60920"/>
    <w:rsid w:val="00E60B48"/>
    <w:rsid w:val="00E60C27"/>
    <w:rsid w:val="00E60E8B"/>
    <w:rsid w:val="00E61794"/>
    <w:rsid w:val="00E61C8B"/>
    <w:rsid w:val="00E6240B"/>
    <w:rsid w:val="00E65C5D"/>
    <w:rsid w:val="00E660CE"/>
    <w:rsid w:val="00E67EAB"/>
    <w:rsid w:val="00E711EE"/>
    <w:rsid w:val="00E71499"/>
    <w:rsid w:val="00E7166B"/>
    <w:rsid w:val="00E719A1"/>
    <w:rsid w:val="00E719B1"/>
    <w:rsid w:val="00E7247E"/>
    <w:rsid w:val="00E7251E"/>
    <w:rsid w:val="00E72E21"/>
    <w:rsid w:val="00E7318E"/>
    <w:rsid w:val="00E7418C"/>
    <w:rsid w:val="00E741AE"/>
    <w:rsid w:val="00E7420E"/>
    <w:rsid w:val="00E745D1"/>
    <w:rsid w:val="00E74A7A"/>
    <w:rsid w:val="00E75341"/>
    <w:rsid w:val="00E76379"/>
    <w:rsid w:val="00E76B68"/>
    <w:rsid w:val="00E773E4"/>
    <w:rsid w:val="00E77FE9"/>
    <w:rsid w:val="00E80054"/>
    <w:rsid w:val="00E80481"/>
    <w:rsid w:val="00E80857"/>
    <w:rsid w:val="00E80BD3"/>
    <w:rsid w:val="00E80CE9"/>
    <w:rsid w:val="00E81175"/>
    <w:rsid w:val="00E813FE"/>
    <w:rsid w:val="00E8279B"/>
    <w:rsid w:val="00E82829"/>
    <w:rsid w:val="00E8288C"/>
    <w:rsid w:val="00E82A4A"/>
    <w:rsid w:val="00E82FF3"/>
    <w:rsid w:val="00E83191"/>
    <w:rsid w:val="00E831C0"/>
    <w:rsid w:val="00E83772"/>
    <w:rsid w:val="00E84081"/>
    <w:rsid w:val="00E85883"/>
    <w:rsid w:val="00E85AD3"/>
    <w:rsid w:val="00E86A07"/>
    <w:rsid w:val="00E87B4A"/>
    <w:rsid w:val="00E90FA1"/>
    <w:rsid w:val="00E91245"/>
    <w:rsid w:val="00E912FA"/>
    <w:rsid w:val="00E928CB"/>
    <w:rsid w:val="00E92DFC"/>
    <w:rsid w:val="00E930E7"/>
    <w:rsid w:val="00E940E9"/>
    <w:rsid w:val="00E95218"/>
    <w:rsid w:val="00E9590B"/>
    <w:rsid w:val="00E95B97"/>
    <w:rsid w:val="00E963FE"/>
    <w:rsid w:val="00E96985"/>
    <w:rsid w:val="00E97436"/>
    <w:rsid w:val="00E97838"/>
    <w:rsid w:val="00EA067B"/>
    <w:rsid w:val="00EA0B9B"/>
    <w:rsid w:val="00EA1AE4"/>
    <w:rsid w:val="00EA2904"/>
    <w:rsid w:val="00EA2BF1"/>
    <w:rsid w:val="00EA39AA"/>
    <w:rsid w:val="00EA50E6"/>
    <w:rsid w:val="00EA6229"/>
    <w:rsid w:val="00EA6878"/>
    <w:rsid w:val="00EA6FD7"/>
    <w:rsid w:val="00EA76ED"/>
    <w:rsid w:val="00EB01E3"/>
    <w:rsid w:val="00EB13F8"/>
    <w:rsid w:val="00EB1B25"/>
    <w:rsid w:val="00EB2B9C"/>
    <w:rsid w:val="00EB2BEE"/>
    <w:rsid w:val="00EB4000"/>
    <w:rsid w:val="00EB4F99"/>
    <w:rsid w:val="00EB525A"/>
    <w:rsid w:val="00EB5348"/>
    <w:rsid w:val="00EB5409"/>
    <w:rsid w:val="00EB6802"/>
    <w:rsid w:val="00EB6C27"/>
    <w:rsid w:val="00EB771B"/>
    <w:rsid w:val="00EC09D1"/>
    <w:rsid w:val="00EC11B4"/>
    <w:rsid w:val="00EC1964"/>
    <w:rsid w:val="00EC216A"/>
    <w:rsid w:val="00EC21B2"/>
    <w:rsid w:val="00EC225C"/>
    <w:rsid w:val="00EC2931"/>
    <w:rsid w:val="00EC30C8"/>
    <w:rsid w:val="00EC397F"/>
    <w:rsid w:val="00EC40B2"/>
    <w:rsid w:val="00EC4FB1"/>
    <w:rsid w:val="00EC52AB"/>
    <w:rsid w:val="00EC5321"/>
    <w:rsid w:val="00EC6E56"/>
    <w:rsid w:val="00ED017E"/>
    <w:rsid w:val="00ED0D8D"/>
    <w:rsid w:val="00ED11CF"/>
    <w:rsid w:val="00ED1B12"/>
    <w:rsid w:val="00ED1F88"/>
    <w:rsid w:val="00ED1FA7"/>
    <w:rsid w:val="00ED298B"/>
    <w:rsid w:val="00ED3176"/>
    <w:rsid w:val="00ED3BBA"/>
    <w:rsid w:val="00ED4865"/>
    <w:rsid w:val="00ED51C9"/>
    <w:rsid w:val="00ED6262"/>
    <w:rsid w:val="00ED6439"/>
    <w:rsid w:val="00ED6752"/>
    <w:rsid w:val="00ED709C"/>
    <w:rsid w:val="00ED74B6"/>
    <w:rsid w:val="00ED7C23"/>
    <w:rsid w:val="00EE09BE"/>
    <w:rsid w:val="00EE10EB"/>
    <w:rsid w:val="00EE234D"/>
    <w:rsid w:val="00EE2446"/>
    <w:rsid w:val="00EE259B"/>
    <w:rsid w:val="00EE278A"/>
    <w:rsid w:val="00EE28D8"/>
    <w:rsid w:val="00EE33E6"/>
    <w:rsid w:val="00EE3802"/>
    <w:rsid w:val="00EE3D79"/>
    <w:rsid w:val="00EE51A1"/>
    <w:rsid w:val="00EE533B"/>
    <w:rsid w:val="00EE6042"/>
    <w:rsid w:val="00EE67E0"/>
    <w:rsid w:val="00EE6979"/>
    <w:rsid w:val="00EE6AD3"/>
    <w:rsid w:val="00EE740D"/>
    <w:rsid w:val="00EE74F9"/>
    <w:rsid w:val="00EF0061"/>
    <w:rsid w:val="00EF096E"/>
    <w:rsid w:val="00EF09FB"/>
    <w:rsid w:val="00EF0C7A"/>
    <w:rsid w:val="00EF1681"/>
    <w:rsid w:val="00EF2045"/>
    <w:rsid w:val="00EF2573"/>
    <w:rsid w:val="00EF267F"/>
    <w:rsid w:val="00EF286B"/>
    <w:rsid w:val="00EF362C"/>
    <w:rsid w:val="00EF382C"/>
    <w:rsid w:val="00EF3C99"/>
    <w:rsid w:val="00EF480D"/>
    <w:rsid w:val="00EF4B04"/>
    <w:rsid w:val="00EF5581"/>
    <w:rsid w:val="00EF5D64"/>
    <w:rsid w:val="00EF6356"/>
    <w:rsid w:val="00F00841"/>
    <w:rsid w:val="00F02088"/>
    <w:rsid w:val="00F02619"/>
    <w:rsid w:val="00F027D4"/>
    <w:rsid w:val="00F0296D"/>
    <w:rsid w:val="00F03B0E"/>
    <w:rsid w:val="00F05533"/>
    <w:rsid w:val="00F063DB"/>
    <w:rsid w:val="00F0702C"/>
    <w:rsid w:val="00F07088"/>
    <w:rsid w:val="00F10461"/>
    <w:rsid w:val="00F12076"/>
    <w:rsid w:val="00F12E08"/>
    <w:rsid w:val="00F14EF5"/>
    <w:rsid w:val="00F157CF"/>
    <w:rsid w:val="00F15BE5"/>
    <w:rsid w:val="00F165B7"/>
    <w:rsid w:val="00F16C8F"/>
    <w:rsid w:val="00F22107"/>
    <w:rsid w:val="00F22962"/>
    <w:rsid w:val="00F23307"/>
    <w:rsid w:val="00F233CE"/>
    <w:rsid w:val="00F2404B"/>
    <w:rsid w:val="00F240AD"/>
    <w:rsid w:val="00F240E3"/>
    <w:rsid w:val="00F24AFF"/>
    <w:rsid w:val="00F252E9"/>
    <w:rsid w:val="00F25A11"/>
    <w:rsid w:val="00F26940"/>
    <w:rsid w:val="00F26AF0"/>
    <w:rsid w:val="00F26E6A"/>
    <w:rsid w:val="00F30AF1"/>
    <w:rsid w:val="00F3200F"/>
    <w:rsid w:val="00F3217F"/>
    <w:rsid w:val="00F3275D"/>
    <w:rsid w:val="00F32A8C"/>
    <w:rsid w:val="00F32C89"/>
    <w:rsid w:val="00F32F01"/>
    <w:rsid w:val="00F347A3"/>
    <w:rsid w:val="00F34B92"/>
    <w:rsid w:val="00F3522A"/>
    <w:rsid w:val="00F35483"/>
    <w:rsid w:val="00F368B2"/>
    <w:rsid w:val="00F36B17"/>
    <w:rsid w:val="00F378C4"/>
    <w:rsid w:val="00F40A3D"/>
    <w:rsid w:val="00F40D15"/>
    <w:rsid w:val="00F41CEA"/>
    <w:rsid w:val="00F422F0"/>
    <w:rsid w:val="00F43390"/>
    <w:rsid w:val="00F4348B"/>
    <w:rsid w:val="00F435F4"/>
    <w:rsid w:val="00F44443"/>
    <w:rsid w:val="00F44879"/>
    <w:rsid w:val="00F46591"/>
    <w:rsid w:val="00F46821"/>
    <w:rsid w:val="00F472CF"/>
    <w:rsid w:val="00F47471"/>
    <w:rsid w:val="00F474EF"/>
    <w:rsid w:val="00F47A56"/>
    <w:rsid w:val="00F51925"/>
    <w:rsid w:val="00F51A47"/>
    <w:rsid w:val="00F51A88"/>
    <w:rsid w:val="00F51DE2"/>
    <w:rsid w:val="00F51E1C"/>
    <w:rsid w:val="00F523F9"/>
    <w:rsid w:val="00F53A2D"/>
    <w:rsid w:val="00F53A60"/>
    <w:rsid w:val="00F53E07"/>
    <w:rsid w:val="00F553F1"/>
    <w:rsid w:val="00F554F6"/>
    <w:rsid w:val="00F57A94"/>
    <w:rsid w:val="00F603F2"/>
    <w:rsid w:val="00F610EE"/>
    <w:rsid w:val="00F612F6"/>
    <w:rsid w:val="00F61F81"/>
    <w:rsid w:val="00F62E55"/>
    <w:rsid w:val="00F637E7"/>
    <w:rsid w:val="00F64871"/>
    <w:rsid w:val="00F64944"/>
    <w:rsid w:val="00F64A9C"/>
    <w:rsid w:val="00F651D2"/>
    <w:rsid w:val="00F6674F"/>
    <w:rsid w:val="00F66C9E"/>
    <w:rsid w:val="00F66E0F"/>
    <w:rsid w:val="00F66EF4"/>
    <w:rsid w:val="00F67A1F"/>
    <w:rsid w:val="00F67EB7"/>
    <w:rsid w:val="00F7038E"/>
    <w:rsid w:val="00F709B9"/>
    <w:rsid w:val="00F70C64"/>
    <w:rsid w:val="00F70F00"/>
    <w:rsid w:val="00F71FF1"/>
    <w:rsid w:val="00F72338"/>
    <w:rsid w:val="00F728A6"/>
    <w:rsid w:val="00F75896"/>
    <w:rsid w:val="00F75E4E"/>
    <w:rsid w:val="00F76815"/>
    <w:rsid w:val="00F77260"/>
    <w:rsid w:val="00F777E8"/>
    <w:rsid w:val="00F77D3D"/>
    <w:rsid w:val="00F8031A"/>
    <w:rsid w:val="00F81AA4"/>
    <w:rsid w:val="00F82056"/>
    <w:rsid w:val="00F82522"/>
    <w:rsid w:val="00F82603"/>
    <w:rsid w:val="00F826B9"/>
    <w:rsid w:val="00F829B7"/>
    <w:rsid w:val="00F83016"/>
    <w:rsid w:val="00F84C5E"/>
    <w:rsid w:val="00F8584A"/>
    <w:rsid w:val="00F85C6C"/>
    <w:rsid w:val="00F86113"/>
    <w:rsid w:val="00F864C9"/>
    <w:rsid w:val="00F86BEB"/>
    <w:rsid w:val="00F87713"/>
    <w:rsid w:val="00F87D6B"/>
    <w:rsid w:val="00F87F9B"/>
    <w:rsid w:val="00F909F6"/>
    <w:rsid w:val="00F90A33"/>
    <w:rsid w:val="00F91632"/>
    <w:rsid w:val="00F91B1F"/>
    <w:rsid w:val="00F92492"/>
    <w:rsid w:val="00F92924"/>
    <w:rsid w:val="00F939E2"/>
    <w:rsid w:val="00F9437D"/>
    <w:rsid w:val="00F952BA"/>
    <w:rsid w:val="00F95CCF"/>
    <w:rsid w:val="00F9602D"/>
    <w:rsid w:val="00F963AE"/>
    <w:rsid w:val="00F96E37"/>
    <w:rsid w:val="00F97312"/>
    <w:rsid w:val="00F97A5D"/>
    <w:rsid w:val="00FA06FA"/>
    <w:rsid w:val="00FA0912"/>
    <w:rsid w:val="00FA1C0D"/>
    <w:rsid w:val="00FA2426"/>
    <w:rsid w:val="00FA2A68"/>
    <w:rsid w:val="00FA2AE2"/>
    <w:rsid w:val="00FA30D2"/>
    <w:rsid w:val="00FA341D"/>
    <w:rsid w:val="00FA3784"/>
    <w:rsid w:val="00FA6B95"/>
    <w:rsid w:val="00FA7737"/>
    <w:rsid w:val="00FB0342"/>
    <w:rsid w:val="00FB04EF"/>
    <w:rsid w:val="00FB0D00"/>
    <w:rsid w:val="00FB2AF7"/>
    <w:rsid w:val="00FB30A6"/>
    <w:rsid w:val="00FB3168"/>
    <w:rsid w:val="00FB319C"/>
    <w:rsid w:val="00FB368C"/>
    <w:rsid w:val="00FB4516"/>
    <w:rsid w:val="00FB4604"/>
    <w:rsid w:val="00FB4660"/>
    <w:rsid w:val="00FB566B"/>
    <w:rsid w:val="00FB5CC7"/>
    <w:rsid w:val="00FB6287"/>
    <w:rsid w:val="00FB6B22"/>
    <w:rsid w:val="00FB6F56"/>
    <w:rsid w:val="00FB75CB"/>
    <w:rsid w:val="00FB7DBE"/>
    <w:rsid w:val="00FC081D"/>
    <w:rsid w:val="00FC0BD1"/>
    <w:rsid w:val="00FC0D4F"/>
    <w:rsid w:val="00FC0E59"/>
    <w:rsid w:val="00FC1076"/>
    <w:rsid w:val="00FC128A"/>
    <w:rsid w:val="00FC20B4"/>
    <w:rsid w:val="00FC28A4"/>
    <w:rsid w:val="00FC2CF5"/>
    <w:rsid w:val="00FC3902"/>
    <w:rsid w:val="00FC3D75"/>
    <w:rsid w:val="00FC404B"/>
    <w:rsid w:val="00FC426F"/>
    <w:rsid w:val="00FC4736"/>
    <w:rsid w:val="00FC4979"/>
    <w:rsid w:val="00FC4EBB"/>
    <w:rsid w:val="00FC51A8"/>
    <w:rsid w:val="00FC55F6"/>
    <w:rsid w:val="00FC5A97"/>
    <w:rsid w:val="00FC5BE7"/>
    <w:rsid w:val="00FC6EA7"/>
    <w:rsid w:val="00FC7900"/>
    <w:rsid w:val="00FD019E"/>
    <w:rsid w:val="00FD03AC"/>
    <w:rsid w:val="00FD074A"/>
    <w:rsid w:val="00FD122B"/>
    <w:rsid w:val="00FD1616"/>
    <w:rsid w:val="00FD19E4"/>
    <w:rsid w:val="00FD2E91"/>
    <w:rsid w:val="00FD37E0"/>
    <w:rsid w:val="00FD3B76"/>
    <w:rsid w:val="00FD64B6"/>
    <w:rsid w:val="00FD7349"/>
    <w:rsid w:val="00FE0A54"/>
    <w:rsid w:val="00FE0DFB"/>
    <w:rsid w:val="00FE136A"/>
    <w:rsid w:val="00FE211B"/>
    <w:rsid w:val="00FE2136"/>
    <w:rsid w:val="00FE2164"/>
    <w:rsid w:val="00FE2D0F"/>
    <w:rsid w:val="00FE48BF"/>
    <w:rsid w:val="00FE5007"/>
    <w:rsid w:val="00FE64E8"/>
    <w:rsid w:val="00FF0FB4"/>
    <w:rsid w:val="00FF1869"/>
    <w:rsid w:val="00FF2864"/>
    <w:rsid w:val="00FF287A"/>
    <w:rsid w:val="00FF292A"/>
    <w:rsid w:val="00FF2D7C"/>
    <w:rsid w:val="00FF305F"/>
    <w:rsid w:val="00FF4A88"/>
    <w:rsid w:val="00FF4E03"/>
    <w:rsid w:val="00FF5131"/>
    <w:rsid w:val="00FF6475"/>
    <w:rsid w:val="00FF6ED8"/>
    <w:rsid w:val="00FF7772"/>
    <w:rsid w:val="00FF7BA4"/>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6A4D"/>
  <w15:chartTrackingRefBased/>
  <w15:docId w15:val="{4A172420-E4E2-42F7-982C-EFADE5B9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4EB9"/>
  </w:style>
  <w:style w:type="paragraph" w:styleId="BalloonText">
    <w:name w:val="Balloon Text"/>
    <w:basedOn w:val="Normal"/>
    <w:link w:val="BalloonTextChar"/>
    <w:uiPriority w:val="99"/>
    <w:semiHidden/>
    <w:unhideWhenUsed/>
    <w:rsid w:val="004E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60"/>
    <w:rPr>
      <w:rFonts w:ascii="Segoe UI" w:hAnsi="Segoe UI" w:cs="Segoe UI"/>
      <w:sz w:val="18"/>
      <w:szCs w:val="18"/>
    </w:rPr>
  </w:style>
  <w:style w:type="paragraph" w:styleId="Header">
    <w:name w:val="header"/>
    <w:basedOn w:val="Normal"/>
    <w:link w:val="HeaderChar"/>
    <w:uiPriority w:val="99"/>
    <w:unhideWhenUsed/>
    <w:rsid w:val="001B0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D8"/>
  </w:style>
  <w:style w:type="paragraph" w:styleId="Footer">
    <w:name w:val="footer"/>
    <w:basedOn w:val="Normal"/>
    <w:link w:val="FooterChar"/>
    <w:uiPriority w:val="99"/>
    <w:unhideWhenUsed/>
    <w:rsid w:val="001B0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ED8"/>
  </w:style>
  <w:style w:type="character" w:styleId="Hyperlink">
    <w:name w:val="Hyperlink"/>
    <w:basedOn w:val="DefaultParagraphFont"/>
    <w:uiPriority w:val="99"/>
    <w:unhideWhenUsed/>
    <w:rsid w:val="00FC28A4"/>
    <w:rPr>
      <w:color w:val="0000FF" w:themeColor="hyperlink"/>
      <w:u w:val="single"/>
    </w:rPr>
  </w:style>
  <w:style w:type="character" w:customStyle="1" w:styleId="UnresolvedMention1">
    <w:name w:val="Unresolved Mention1"/>
    <w:basedOn w:val="DefaultParagraphFont"/>
    <w:uiPriority w:val="99"/>
    <w:rsid w:val="00FC28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gh@iisc.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0E24-726D-4D6D-905B-78165AA9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Brahma</dc:creator>
  <cp:keywords/>
  <dc:description/>
  <cp:lastModifiedBy>Anindita Brahma</cp:lastModifiedBy>
  <cp:revision>38</cp:revision>
  <dcterms:created xsi:type="dcterms:W3CDTF">2017-10-27T02:26:00Z</dcterms:created>
  <dcterms:modified xsi:type="dcterms:W3CDTF">2018-01-26T02:24:00Z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10ad2405-ecf7-327b-ba56-70dff088c490</vt:lpwstr>
  </property>
  <property fmtid="{D5CDD505-2E9C-101B-9397-08002B2CF9AE}" pid="4" name="Mendeley Citation Style_1">
    <vt:lpwstr>http://www.zotero.org/styles/biology-letters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http://www.zotero.org/styles/behavioral-ecology</vt:lpwstr>
  </property>
  <property fmtid="{D5CDD505-2E9C-101B-9397-08002B2CF9AE}" pid="12" name="Mendeley Recent Style Name 3_1">
    <vt:lpwstr>Behavioral Ecology</vt:lpwstr>
  </property>
  <property fmtid="{D5CDD505-2E9C-101B-9397-08002B2CF9AE}" pid="13" name="Mendeley Recent Style Id 4_1">
    <vt:lpwstr>http://www.zotero.org/styles/biology-letters</vt:lpwstr>
  </property>
  <property fmtid="{D5CDD505-2E9C-101B-9397-08002B2CF9AE}" pid="14" name="Mendeley Recent Style Name 4_1">
    <vt:lpwstr>Biology Letters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http://www.zotero.org/styles/insectes-sociaux</vt:lpwstr>
  </property>
  <property fmtid="{D5CDD505-2E9C-101B-9397-08002B2CF9AE}" pid="22" name="Mendeley Recent Style Name 8_1">
    <vt:lpwstr>Insectes Sociaux</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