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AA3" w:rsidRPr="001431C2" w:rsidRDefault="00F63AA3" w:rsidP="00F63AA3">
      <w:pPr>
        <w:jc w:val="center"/>
        <w:rPr>
          <w:rFonts w:ascii="Times New Roman" w:hAnsi="Times New Roman" w:cs="Times New Roman"/>
          <w:b/>
          <w:sz w:val="40"/>
          <w:szCs w:val="40"/>
          <w:lang w:val="en-GB"/>
        </w:rPr>
      </w:pPr>
      <w:bookmarkStart w:id="0" w:name="_GoBack"/>
      <w:bookmarkEnd w:id="0"/>
      <w:r w:rsidRPr="001431C2">
        <w:rPr>
          <w:rFonts w:ascii="Times New Roman" w:hAnsi="Times New Roman" w:cs="Times New Roman"/>
          <w:b/>
          <w:sz w:val="40"/>
          <w:szCs w:val="40"/>
          <w:lang w:val="en-GB"/>
        </w:rPr>
        <w:t>Supporting information</w:t>
      </w:r>
    </w:p>
    <w:p w:rsidR="00F63AA3" w:rsidRDefault="00F63AA3" w:rsidP="00F63AA3">
      <w:pPr>
        <w:rPr>
          <w:lang w:val="en-GB"/>
        </w:rPr>
      </w:pPr>
    </w:p>
    <w:p w:rsidR="00F63AA3" w:rsidRPr="001431C2" w:rsidRDefault="00F63AA3" w:rsidP="00F63AA3">
      <w:pPr>
        <w:rPr>
          <w:lang w:val="en-GB"/>
        </w:rPr>
      </w:pPr>
    </w:p>
    <w:p w:rsidR="00F63AA3" w:rsidRPr="00433646" w:rsidRDefault="00F63AA3" w:rsidP="00F63AA3">
      <w:pPr>
        <w:tabs>
          <w:tab w:val="left" w:pos="5103"/>
        </w:tabs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33646">
        <w:rPr>
          <w:rFonts w:ascii="Times New Roman" w:hAnsi="Times New Roman" w:cs="Times New Roman"/>
          <w:b/>
          <w:sz w:val="28"/>
          <w:szCs w:val="24"/>
        </w:rPr>
        <w:t>Microwave Absorption Efficiency of Poly (vinyl-</w:t>
      </w:r>
      <w:proofErr w:type="spellStart"/>
      <w:r w:rsidRPr="00433646">
        <w:rPr>
          <w:rFonts w:ascii="Times New Roman" w:hAnsi="Times New Roman" w:cs="Times New Roman"/>
          <w:b/>
          <w:sz w:val="28"/>
          <w:szCs w:val="24"/>
        </w:rPr>
        <w:t>butyral</w:t>
      </w:r>
      <w:proofErr w:type="spellEnd"/>
      <w:r w:rsidRPr="00433646">
        <w:rPr>
          <w:rFonts w:ascii="Times New Roman" w:hAnsi="Times New Roman" w:cs="Times New Roman"/>
          <w:b/>
          <w:sz w:val="28"/>
          <w:szCs w:val="24"/>
        </w:rPr>
        <w:t xml:space="preserve">)/Ultra-thin Nickel Coated Fly Ash </w:t>
      </w:r>
      <w:proofErr w:type="spellStart"/>
      <w:r w:rsidRPr="00433646">
        <w:rPr>
          <w:rFonts w:ascii="Times New Roman" w:hAnsi="Times New Roman" w:cs="Times New Roman"/>
          <w:b/>
          <w:sz w:val="28"/>
          <w:szCs w:val="24"/>
        </w:rPr>
        <w:t>Cenosphere</w:t>
      </w:r>
      <w:proofErr w:type="spellEnd"/>
      <w:r w:rsidRPr="00433646">
        <w:rPr>
          <w:rFonts w:ascii="Times New Roman" w:hAnsi="Times New Roman" w:cs="Times New Roman"/>
          <w:b/>
          <w:sz w:val="28"/>
          <w:szCs w:val="24"/>
        </w:rPr>
        <w:t xml:space="preserve"> Composite</w:t>
      </w:r>
    </w:p>
    <w:p w:rsidR="00F63AA3" w:rsidRPr="0095073B" w:rsidRDefault="00F63AA3" w:rsidP="00F63AA3">
      <w:pPr>
        <w:tabs>
          <w:tab w:val="left" w:pos="5103"/>
        </w:tabs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F63AA3" w:rsidRDefault="00F63AA3" w:rsidP="00F63AA3">
      <w:pPr>
        <w:pStyle w:val="RSCH02PaperAuthorsandByline"/>
        <w:spacing w:line="480" w:lineRule="auto"/>
        <w:jc w:val="center"/>
        <w:rPr>
          <w:rFonts w:ascii="Times New Roman" w:hAnsi="Times New Roman"/>
          <w:sz w:val="24"/>
          <w:szCs w:val="24"/>
          <w:vertAlign w:val="superscript"/>
        </w:rPr>
      </w:pPr>
      <w:proofErr w:type="spellStart"/>
      <w:r w:rsidRPr="006B3B5F">
        <w:rPr>
          <w:rFonts w:ascii="Times New Roman" w:hAnsi="Times New Roman"/>
          <w:sz w:val="24"/>
          <w:szCs w:val="24"/>
        </w:rPr>
        <w:t>Angappan</w:t>
      </w:r>
      <w:proofErr w:type="spellEnd"/>
      <w:r w:rsidRPr="006B3B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B3B5F">
        <w:rPr>
          <w:rFonts w:ascii="Times New Roman" w:hAnsi="Times New Roman"/>
          <w:sz w:val="24"/>
          <w:szCs w:val="24"/>
        </w:rPr>
        <w:t>M</w:t>
      </w:r>
      <w:r w:rsidRPr="006B3B5F">
        <w:rPr>
          <w:rFonts w:ascii="Times New Roman" w:hAnsi="Times New Roman"/>
          <w:sz w:val="24"/>
          <w:szCs w:val="24"/>
          <w:vertAlign w:val="superscript"/>
        </w:rPr>
        <w:t>a</w:t>
      </w:r>
      <w:proofErr w:type="gramStart"/>
      <w:r w:rsidRPr="006B3B5F">
        <w:rPr>
          <w:rFonts w:ascii="Times New Roman" w:hAnsi="Times New Roman"/>
          <w:sz w:val="24"/>
          <w:szCs w:val="24"/>
          <w:vertAlign w:val="superscript"/>
        </w:rPr>
        <w:t>,b</w:t>
      </w:r>
      <w:proofErr w:type="spellEnd"/>
      <w:proofErr w:type="gramEnd"/>
      <w:r w:rsidRPr="0046177B">
        <w:rPr>
          <w:rFonts w:ascii="SimSun" w:eastAsia="SimSun" w:hAnsi="SimSun" w:hint="eastAsia"/>
          <w:b/>
          <w:sz w:val="24"/>
          <w:szCs w:val="24"/>
          <w:vertAlign w:val="superscript"/>
        </w:rPr>
        <w:t>‡</w:t>
      </w:r>
      <w:r>
        <w:rPr>
          <w:rFonts w:ascii="Times New Roman" w:hAnsi="Times New Roman"/>
          <w:sz w:val="24"/>
          <w:szCs w:val="24"/>
        </w:rPr>
        <w:t>,</w:t>
      </w:r>
      <w:r w:rsidRPr="006B3B5F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6B3B5F">
        <w:rPr>
          <w:rFonts w:ascii="Times New Roman" w:hAnsi="Times New Roman"/>
          <w:sz w:val="24"/>
          <w:szCs w:val="24"/>
        </w:rPr>
        <w:t>Pritom</w:t>
      </w:r>
      <w:proofErr w:type="spellEnd"/>
      <w:r w:rsidRPr="006B3B5F">
        <w:rPr>
          <w:rFonts w:ascii="Times New Roman" w:hAnsi="Times New Roman"/>
          <w:sz w:val="24"/>
          <w:szCs w:val="24"/>
        </w:rPr>
        <w:t xml:space="preserve"> J</w:t>
      </w:r>
      <w:r>
        <w:rPr>
          <w:rFonts w:ascii="Times New Roman" w:hAnsi="Times New Roman"/>
          <w:sz w:val="24"/>
          <w:szCs w:val="24"/>
        </w:rPr>
        <w:t>.</w:t>
      </w:r>
      <w:r w:rsidRPr="006B3B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B3B5F">
        <w:rPr>
          <w:rFonts w:ascii="Times New Roman" w:hAnsi="Times New Roman"/>
          <w:sz w:val="24"/>
          <w:szCs w:val="24"/>
        </w:rPr>
        <w:t>Bora</w:t>
      </w:r>
      <w:r w:rsidRPr="006B3B5F">
        <w:rPr>
          <w:rFonts w:ascii="Times New Roman" w:hAnsi="Times New Roman"/>
          <w:sz w:val="24"/>
          <w:szCs w:val="24"/>
          <w:vertAlign w:val="superscript"/>
        </w:rPr>
        <w:t>c</w:t>
      </w:r>
      <w:proofErr w:type="spellEnd"/>
      <w:r w:rsidRPr="0046177B">
        <w:rPr>
          <w:rFonts w:ascii="SimSun" w:eastAsia="SimSun" w:hAnsi="SimSun" w:hint="eastAsia"/>
          <w:b/>
          <w:sz w:val="24"/>
          <w:szCs w:val="24"/>
          <w:vertAlign w:val="superscript"/>
        </w:rPr>
        <w:t>‡</w:t>
      </w:r>
      <w:r>
        <w:rPr>
          <w:rFonts w:ascii="Times New Roman" w:hAnsi="Times New Roman"/>
          <w:sz w:val="24"/>
          <w:szCs w:val="24"/>
        </w:rPr>
        <w:t>,</w:t>
      </w:r>
      <w:r w:rsidRPr="006B3B5F">
        <w:rPr>
          <w:rFonts w:ascii="Times New Roman" w:hAnsi="Times New Roman"/>
          <w:sz w:val="24"/>
          <w:szCs w:val="24"/>
        </w:rPr>
        <w:t xml:space="preserve">  K</w:t>
      </w:r>
      <w:r>
        <w:rPr>
          <w:rFonts w:ascii="Times New Roman" w:hAnsi="Times New Roman"/>
          <w:sz w:val="24"/>
          <w:szCs w:val="24"/>
        </w:rPr>
        <w:t>.</w:t>
      </w:r>
      <w:r w:rsidRPr="006B3B5F">
        <w:rPr>
          <w:rFonts w:ascii="Times New Roman" w:hAnsi="Times New Roman"/>
          <w:sz w:val="24"/>
          <w:szCs w:val="24"/>
        </w:rPr>
        <w:t xml:space="preserve"> J</w:t>
      </w:r>
      <w:r>
        <w:rPr>
          <w:rFonts w:ascii="Times New Roman" w:hAnsi="Times New Roman"/>
          <w:sz w:val="24"/>
          <w:szCs w:val="24"/>
        </w:rPr>
        <w:t>.</w:t>
      </w:r>
      <w:r w:rsidRPr="006B3B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B3B5F">
        <w:rPr>
          <w:rFonts w:ascii="Times New Roman" w:hAnsi="Times New Roman"/>
          <w:sz w:val="24"/>
          <w:szCs w:val="24"/>
        </w:rPr>
        <w:t>Vinoy</w:t>
      </w:r>
      <w:r w:rsidRPr="006B3B5F">
        <w:rPr>
          <w:rFonts w:ascii="Times New Roman" w:hAnsi="Times New Roman"/>
          <w:sz w:val="24"/>
          <w:szCs w:val="24"/>
          <w:vertAlign w:val="superscript"/>
        </w:rPr>
        <w:t>d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6B3B5F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6B3B5F">
        <w:rPr>
          <w:rFonts w:ascii="Times New Roman" w:hAnsi="Times New Roman"/>
          <w:sz w:val="24"/>
          <w:szCs w:val="24"/>
        </w:rPr>
        <w:t>Kishore</w:t>
      </w:r>
      <w:r>
        <w:rPr>
          <w:rFonts w:ascii="Times New Roman" w:hAnsi="Times New Roman"/>
          <w:sz w:val="24"/>
          <w:szCs w:val="24"/>
          <w:vertAlign w:val="superscript"/>
        </w:rPr>
        <w:t>b</w:t>
      </w:r>
      <w:proofErr w:type="spellEnd"/>
      <w:r w:rsidRPr="006B3B5F">
        <w:rPr>
          <w:rFonts w:ascii="Times New Roman" w:hAnsi="Times New Roman"/>
          <w:sz w:val="24"/>
          <w:szCs w:val="24"/>
        </w:rPr>
        <w:t>,  Praveen C</w:t>
      </w:r>
      <w:r>
        <w:rPr>
          <w:rFonts w:ascii="Times New Roman" w:hAnsi="Times New Roman"/>
          <w:sz w:val="24"/>
          <w:szCs w:val="24"/>
        </w:rPr>
        <w:t>.</w:t>
      </w:r>
      <w:r w:rsidRPr="006B3B5F">
        <w:rPr>
          <w:rFonts w:ascii="Times New Roman" w:hAnsi="Times New Roman"/>
          <w:sz w:val="24"/>
          <w:szCs w:val="24"/>
        </w:rPr>
        <w:t xml:space="preserve"> Ramamurthy </w:t>
      </w:r>
      <w:r>
        <w:rPr>
          <w:rFonts w:ascii="Times New Roman" w:hAnsi="Times New Roman"/>
          <w:sz w:val="24"/>
          <w:szCs w:val="24"/>
          <w:vertAlign w:val="superscript"/>
        </w:rPr>
        <w:t>b</w:t>
      </w:r>
      <w:r w:rsidRPr="006B3B5F">
        <w:rPr>
          <w:rFonts w:ascii="Times New Roman" w:hAnsi="Times New Roman"/>
          <w:sz w:val="24"/>
          <w:szCs w:val="24"/>
          <w:vertAlign w:val="superscript"/>
        </w:rPr>
        <w:t>, c *</w:t>
      </w:r>
    </w:p>
    <w:p w:rsidR="00F63AA3" w:rsidRDefault="00F63AA3" w:rsidP="00F63AA3">
      <w:pPr>
        <w:rPr>
          <w:b/>
          <w:sz w:val="24"/>
          <w:szCs w:val="24"/>
        </w:rPr>
      </w:pPr>
    </w:p>
    <w:p w:rsidR="00F63AA3" w:rsidRDefault="00F63AA3" w:rsidP="00F63AA3">
      <w:pPr>
        <w:rPr>
          <w:b/>
          <w:sz w:val="24"/>
          <w:szCs w:val="24"/>
          <w:lang w:eastAsia="zh-CN"/>
        </w:rPr>
      </w:pPr>
    </w:p>
    <w:p w:rsidR="00F63AA3" w:rsidRPr="002E5EC2" w:rsidRDefault="00F63AA3" w:rsidP="00F63AA3">
      <w:pPr>
        <w:jc w:val="center"/>
        <w:rPr>
          <w:rFonts w:ascii="Times New Roman" w:hAnsi="Times New Roman" w:cs="Times New Roman"/>
        </w:rPr>
      </w:pPr>
      <w:proofErr w:type="spellStart"/>
      <w:proofErr w:type="gramStart"/>
      <w:r w:rsidRPr="002E5EC2">
        <w:rPr>
          <w:rFonts w:ascii="Times New Roman" w:hAnsi="Times New Roman" w:cs="Times New Roman"/>
          <w:vertAlign w:val="superscript"/>
        </w:rPr>
        <w:t>a</w:t>
      </w:r>
      <w:proofErr w:type="spellEnd"/>
      <w:proofErr w:type="gramEnd"/>
      <w:r w:rsidRPr="002E5EC2">
        <w:rPr>
          <w:rFonts w:ascii="Times New Roman" w:hAnsi="Times New Roman" w:cs="Times New Roman"/>
        </w:rPr>
        <w:t xml:space="preserve"> Aeronautical Development Agency, PB No 1718, Bengaluru-560012</w:t>
      </w:r>
      <w:r>
        <w:rPr>
          <w:rFonts w:ascii="Times New Roman" w:hAnsi="Times New Roman" w:cs="Times New Roman"/>
        </w:rPr>
        <w:t>, India.</w:t>
      </w:r>
    </w:p>
    <w:p w:rsidR="00F63AA3" w:rsidRPr="002E5EC2" w:rsidRDefault="00F63AA3" w:rsidP="00F63AA3">
      <w:pPr>
        <w:spacing w:line="480" w:lineRule="auto"/>
        <w:contextualSpacing/>
        <w:jc w:val="center"/>
        <w:rPr>
          <w:rFonts w:ascii="Times New Roman" w:eastAsia="MS Mincho" w:hAnsi="Times New Roman" w:cs="Times New Roman"/>
          <w:lang w:eastAsia="en-IN"/>
        </w:rPr>
      </w:pPr>
      <w:proofErr w:type="gramStart"/>
      <w:r>
        <w:rPr>
          <w:rFonts w:ascii="Times New Roman" w:eastAsia="MS Mincho" w:hAnsi="Times New Roman" w:cs="Times New Roman"/>
          <w:b/>
          <w:vertAlign w:val="superscript"/>
          <w:lang w:eastAsia="en-IN"/>
        </w:rPr>
        <w:t>b</w:t>
      </w:r>
      <w:r w:rsidRPr="002E5EC2">
        <w:rPr>
          <w:rFonts w:ascii="Times New Roman" w:eastAsia="MS Mincho" w:hAnsi="Times New Roman" w:cs="Times New Roman"/>
          <w:iCs/>
          <w:color w:val="000000"/>
          <w:lang w:val="en-GB" w:eastAsia="en-IN"/>
        </w:rPr>
        <w:t>Department</w:t>
      </w:r>
      <w:proofErr w:type="gramEnd"/>
      <w:r w:rsidRPr="002E5EC2">
        <w:rPr>
          <w:rFonts w:ascii="Times New Roman" w:eastAsia="MS Mincho" w:hAnsi="Times New Roman" w:cs="Times New Roman"/>
          <w:iCs/>
          <w:color w:val="000000"/>
          <w:lang w:val="en-GB" w:eastAsia="en-IN"/>
        </w:rPr>
        <w:t xml:space="preserve"> of Materials Engineering</w:t>
      </w:r>
      <w:r>
        <w:rPr>
          <w:rFonts w:ascii="Times New Roman" w:eastAsia="MS Mincho" w:hAnsi="Times New Roman" w:cs="Times New Roman"/>
          <w:iCs/>
          <w:color w:val="000000"/>
          <w:lang w:val="en-GB" w:eastAsia="en-IN"/>
        </w:rPr>
        <w:t>, Indian Institute of Science, Bengaluru</w:t>
      </w:r>
      <w:r w:rsidRPr="002E5EC2">
        <w:rPr>
          <w:rFonts w:ascii="Times New Roman" w:eastAsia="MS Mincho" w:hAnsi="Times New Roman" w:cs="Times New Roman"/>
          <w:iCs/>
          <w:color w:val="000000"/>
          <w:lang w:val="en-GB" w:eastAsia="en-IN"/>
        </w:rPr>
        <w:t>-560012, India.</w:t>
      </w:r>
    </w:p>
    <w:p w:rsidR="00F63AA3" w:rsidRPr="002E5EC2" w:rsidRDefault="00F63AA3" w:rsidP="00F63AA3">
      <w:pPr>
        <w:spacing w:line="480" w:lineRule="auto"/>
        <w:contextualSpacing/>
        <w:jc w:val="center"/>
        <w:rPr>
          <w:rFonts w:ascii="Times New Roman" w:eastAsia="MS Mincho" w:hAnsi="Times New Roman" w:cs="Times New Roman"/>
          <w:lang w:eastAsia="en-IN"/>
        </w:rPr>
      </w:pPr>
      <w:proofErr w:type="spellStart"/>
      <w:proofErr w:type="gramStart"/>
      <w:r>
        <w:rPr>
          <w:rFonts w:ascii="Times New Roman" w:eastAsia="MS Mincho" w:hAnsi="Times New Roman" w:cs="Times New Roman"/>
          <w:b/>
          <w:vertAlign w:val="superscript"/>
          <w:lang w:eastAsia="en-IN"/>
        </w:rPr>
        <w:t>c</w:t>
      </w:r>
      <w:r w:rsidRPr="002E5EC2">
        <w:rPr>
          <w:rFonts w:ascii="Times New Roman" w:eastAsia="MS Mincho" w:hAnsi="Times New Roman" w:cs="Times New Roman"/>
          <w:b/>
          <w:vertAlign w:val="superscript"/>
          <w:lang w:eastAsia="en-IN"/>
        </w:rPr>
        <w:t>.</w:t>
      </w:r>
      <w:r w:rsidRPr="002E5EC2">
        <w:rPr>
          <w:rFonts w:ascii="Times New Roman" w:eastAsia="MS Mincho" w:hAnsi="Times New Roman" w:cs="Times New Roman"/>
          <w:lang w:eastAsia="en-IN"/>
        </w:rPr>
        <w:t>Interdisciplinary</w:t>
      </w:r>
      <w:proofErr w:type="spellEnd"/>
      <w:proofErr w:type="gramEnd"/>
      <w:r w:rsidRPr="002E5EC2">
        <w:rPr>
          <w:rFonts w:ascii="Times New Roman" w:eastAsia="MS Mincho" w:hAnsi="Times New Roman" w:cs="Times New Roman"/>
          <w:lang w:eastAsia="en-IN"/>
        </w:rPr>
        <w:t xml:space="preserve"> Centre for Energy Research (ICER),</w:t>
      </w:r>
      <w:r>
        <w:rPr>
          <w:rFonts w:ascii="Times New Roman" w:eastAsia="MS Mincho" w:hAnsi="Times New Roman" w:cs="Times New Roman"/>
          <w:iCs/>
          <w:color w:val="000000"/>
          <w:lang w:val="en-GB" w:eastAsia="en-IN"/>
        </w:rPr>
        <w:t>Indian Institute of Science, Bengaluru</w:t>
      </w:r>
      <w:r w:rsidRPr="002E5EC2">
        <w:rPr>
          <w:rFonts w:ascii="Times New Roman" w:eastAsia="MS Mincho" w:hAnsi="Times New Roman" w:cs="Times New Roman"/>
          <w:iCs/>
          <w:color w:val="000000"/>
          <w:lang w:val="en-GB" w:eastAsia="en-IN"/>
        </w:rPr>
        <w:t>-560012, India.</w:t>
      </w:r>
    </w:p>
    <w:p w:rsidR="00F63AA3" w:rsidRPr="002E5EC2" w:rsidRDefault="00F63AA3" w:rsidP="00F63AA3">
      <w:pPr>
        <w:spacing w:line="480" w:lineRule="auto"/>
        <w:contextualSpacing/>
        <w:jc w:val="center"/>
        <w:rPr>
          <w:rFonts w:ascii="Times New Roman" w:eastAsia="MS Mincho" w:hAnsi="Times New Roman" w:cs="Times New Roman"/>
          <w:lang w:eastAsia="en-IN"/>
        </w:rPr>
      </w:pPr>
      <w:proofErr w:type="gramStart"/>
      <w:r w:rsidRPr="002E5EC2">
        <w:rPr>
          <w:rFonts w:ascii="Times New Roman" w:eastAsia="MS Mincho" w:hAnsi="Times New Roman" w:cs="Times New Roman"/>
          <w:vertAlign w:val="superscript"/>
          <w:lang w:eastAsia="en-IN"/>
        </w:rPr>
        <w:t>d</w:t>
      </w:r>
      <w:r w:rsidRPr="002E5EC2">
        <w:rPr>
          <w:rFonts w:ascii="Times New Roman" w:eastAsia="MS Mincho" w:hAnsi="Times New Roman" w:cs="Times New Roman"/>
          <w:b/>
          <w:iCs/>
          <w:color w:val="000000"/>
          <w:vertAlign w:val="superscript"/>
          <w:lang w:val="en-GB" w:eastAsia="en-IN"/>
        </w:rPr>
        <w:t>.</w:t>
      </w:r>
      <w:r w:rsidRPr="002E5EC2">
        <w:rPr>
          <w:rFonts w:ascii="Times New Roman" w:eastAsia="MS Mincho" w:hAnsi="Times New Roman" w:cs="Times New Roman"/>
          <w:lang w:eastAsia="en-IN"/>
        </w:rPr>
        <w:t>Department</w:t>
      </w:r>
      <w:proofErr w:type="gramEnd"/>
      <w:r w:rsidRPr="002E5EC2">
        <w:rPr>
          <w:rFonts w:ascii="Times New Roman" w:eastAsia="MS Mincho" w:hAnsi="Times New Roman" w:cs="Times New Roman"/>
          <w:lang w:eastAsia="en-IN"/>
        </w:rPr>
        <w:t xml:space="preserve"> of Electrical and Communication Engineering,</w:t>
      </w:r>
      <w:r>
        <w:rPr>
          <w:rFonts w:ascii="Times New Roman" w:eastAsia="MS Mincho" w:hAnsi="Times New Roman" w:cs="Times New Roman"/>
          <w:iCs/>
          <w:color w:val="000000"/>
          <w:lang w:val="en-GB" w:eastAsia="en-IN"/>
        </w:rPr>
        <w:t>Indian Institute of Science, Bengaluru</w:t>
      </w:r>
      <w:r w:rsidRPr="002E5EC2">
        <w:rPr>
          <w:rFonts w:ascii="Times New Roman" w:eastAsia="MS Mincho" w:hAnsi="Times New Roman" w:cs="Times New Roman"/>
          <w:iCs/>
          <w:color w:val="000000"/>
          <w:lang w:val="en-GB" w:eastAsia="en-IN"/>
        </w:rPr>
        <w:t>-560012, India.</w:t>
      </w:r>
    </w:p>
    <w:p w:rsidR="00F63AA3" w:rsidRPr="00ED2BBE" w:rsidRDefault="00F63AA3" w:rsidP="00F63AA3">
      <w:pPr>
        <w:spacing w:line="480" w:lineRule="auto"/>
        <w:contextualSpacing/>
        <w:jc w:val="center"/>
        <w:rPr>
          <w:rFonts w:ascii="Times New Roman" w:eastAsia="MS Mincho" w:hAnsi="Times New Roman" w:cs="Times New Roman"/>
          <w:color w:val="0000FF"/>
          <w:u w:val="single"/>
          <w:lang w:eastAsia="en-IN"/>
        </w:rPr>
      </w:pPr>
      <w:r w:rsidRPr="00ED2BBE">
        <w:rPr>
          <w:rFonts w:ascii="Times New Roman" w:eastAsia="MS Mincho" w:hAnsi="Times New Roman" w:cs="Times New Roman"/>
          <w:iCs/>
          <w:color w:val="000000"/>
          <w:lang w:val="en-GB" w:eastAsia="en-IN"/>
        </w:rPr>
        <w:t>E–Mail</w:t>
      </w:r>
      <w:r w:rsidRPr="00ED2BBE">
        <w:rPr>
          <w:rFonts w:ascii="Times New Roman" w:eastAsia="MS Mincho" w:hAnsi="Times New Roman" w:cs="Times New Roman"/>
          <w:lang w:eastAsia="en-IN"/>
        </w:rPr>
        <w:t xml:space="preserve">: </w:t>
      </w:r>
      <w:hyperlink r:id="rId7" w:history="1">
        <w:r w:rsidRPr="00ED2BBE">
          <w:rPr>
            <w:rFonts w:ascii="Times New Roman" w:eastAsia="MS Mincho" w:hAnsi="Times New Roman" w:cs="Times New Roman"/>
            <w:color w:val="0000FF"/>
            <w:u w:val="single"/>
            <w:lang w:eastAsia="en-IN"/>
          </w:rPr>
          <w:t>onegroupb203@gmail.com</w:t>
        </w:r>
      </w:hyperlink>
    </w:p>
    <w:p w:rsidR="00F63AA3" w:rsidRDefault="00F63AA3" w:rsidP="00F63AA3">
      <w:pPr>
        <w:rPr>
          <w:b/>
          <w:sz w:val="24"/>
          <w:szCs w:val="24"/>
        </w:rPr>
      </w:pPr>
    </w:p>
    <w:p w:rsidR="00F63AA3" w:rsidRDefault="00F63AA3" w:rsidP="00F63AA3">
      <w:pPr>
        <w:rPr>
          <w:b/>
          <w:sz w:val="24"/>
          <w:szCs w:val="24"/>
        </w:rPr>
      </w:pPr>
    </w:p>
    <w:p w:rsidR="00F63AA3" w:rsidRPr="000024FA" w:rsidRDefault="00F63AA3" w:rsidP="00F63AA3">
      <w:pPr>
        <w:rPr>
          <w:rFonts w:ascii="Times New Roman" w:hAnsi="Times New Roman" w:cs="Times New Roman"/>
          <w:sz w:val="24"/>
          <w:szCs w:val="24"/>
        </w:rPr>
      </w:pPr>
      <w:r w:rsidRPr="00E72223">
        <w:rPr>
          <w:rFonts w:ascii="Times New Roman" w:eastAsia="SimSun" w:hAnsi="Times New Roman" w:cs="Times New Roman"/>
          <w:b/>
          <w:sz w:val="24"/>
          <w:szCs w:val="24"/>
          <w:vertAlign w:val="superscript"/>
        </w:rPr>
        <w:t>‡</w:t>
      </w:r>
      <w:r w:rsidRPr="00E72223">
        <w:rPr>
          <w:rFonts w:ascii="Times New Roman" w:hAnsi="Times New Roman" w:cs="Times New Roman"/>
          <w:i/>
          <w:sz w:val="24"/>
          <w:szCs w:val="24"/>
        </w:rPr>
        <w:t xml:space="preserve">Contribution of both the authors </w:t>
      </w:r>
      <w:proofErr w:type="gramStart"/>
      <w:r w:rsidRPr="00E72223">
        <w:rPr>
          <w:rFonts w:ascii="Times New Roman" w:hAnsi="Times New Roman" w:cs="Times New Roman"/>
          <w:i/>
          <w:sz w:val="24"/>
          <w:szCs w:val="24"/>
        </w:rPr>
        <w:t>are</w:t>
      </w:r>
      <w:proofErr w:type="gramEnd"/>
      <w:r w:rsidRPr="00E72223">
        <w:rPr>
          <w:rFonts w:ascii="Times New Roman" w:hAnsi="Times New Roman" w:cs="Times New Roman"/>
          <w:i/>
          <w:sz w:val="24"/>
          <w:szCs w:val="24"/>
        </w:rPr>
        <w:t xml:space="preserve"> equal.</w:t>
      </w:r>
    </w:p>
    <w:p w:rsidR="00F63AA3" w:rsidRDefault="00F63AA3" w:rsidP="00F63AA3">
      <w:pPr>
        <w:rPr>
          <w:b/>
          <w:sz w:val="24"/>
          <w:szCs w:val="24"/>
        </w:rPr>
      </w:pPr>
    </w:p>
    <w:p w:rsidR="00F63AA3" w:rsidRPr="001431C2" w:rsidRDefault="00F63AA3" w:rsidP="00F63AA3">
      <w:pPr>
        <w:rPr>
          <w:lang w:val="en-GB"/>
        </w:rPr>
      </w:pPr>
    </w:p>
    <w:p w:rsidR="00F63AA3" w:rsidRDefault="00F63AA3" w:rsidP="00F63AA3">
      <w:pPr>
        <w:rPr>
          <w:lang w:val="en-GB"/>
        </w:rPr>
      </w:pPr>
      <w:r>
        <w:rPr>
          <w:lang w:val="en-GB"/>
        </w:rPr>
        <w:br w:type="page"/>
      </w:r>
    </w:p>
    <w:p w:rsidR="00F63AA3" w:rsidRDefault="00F63AA3" w:rsidP="00F63AA3">
      <w:pPr>
        <w:rPr>
          <w:lang w:val="en-GB"/>
        </w:rPr>
      </w:pPr>
      <w:r w:rsidRPr="00E55691">
        <w:rPr>
          <w:noProof/>
          <w:lang w:eastAsia="en-IN"/>
        </w:rPr>
        <w:lastRenderedPageBreak/>
        <w:drawing>
          <wp:anchor distT="0" distB="0" distL="114300" distR="114300" simplePos="0" relativeHeight="251663360" behindDoc="1" locked="0" layoutInCell="1" allowOverlap="1" wp14:anchorId="047B6305" wp14:editId="0C925790">
            <wp:simplePos x="0" y="0"/>
            <wp:positionH relativeFrom="margin">
              <wp:align>center</wp:align>
            </wp:positionH>
            <wp:positionV relativeFrom="paragraph">
              <wp:posOffset>57150</wp:posOffset>
            </wp:positionV>
            <wp:extent cx="4044950" cy="2885587"/>
            <wp:effectExtent l="0" t="0" r="0" b="0"/>
            <wp:wrapNone/>
            <wp:docPr id="8" name="Picture 8" descr="C:\Users\pritom.bora\Desktop\Angappan 2\Schem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tom.bora\Desktop\Angappan 2\Schem 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288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3AA3" w:rsidRDefault="00F63AA3" w:rsidP="00F63AA3">
      <w:pPr>
        <w:rPr>
          <w:lang w:val="en-GB"/>
        </w:rPr>
      </w:pPr>
    </w:p>
    <w:p w:rsidR="00F63AA3" w:rsidRDefault="00F63AA3" w:rsidP="00F63AA3">
      <w:pPr>
        <w:rPr>
          <w:lang w:val="en-GB"/>
        </w:rPr>
      </w:pPr>
    </w:p>
    <w:p w:rsidR="00F63AA3" w:rsidRDefault="00F63AA3" w:rsidP="00F63AA3">
      <w:pPr>
        <w:rPr>
          <w:lang w:val="en-GB"/>
        </w:rPr>
      </w:pPr>
    </w:p>
    <w:p w:rsidR="00F63AA3" w:rsidRDefault="00F63AA3" w:rsidP="00F63AA3">
      <w:pPr>
        <w:rPr>
          <w:lang w:val="en-GB"/>
        </w:rPr>
      </w:pPr>
    </w:p>
    <w:p w:rsidR="00F63AA3" w:rsidRDefault="00F63AA3" w:rsidP="00F63AA3">
      <w:pPr>
        <w:rPr>
          <w:lang w:val="en-GB"/>
        </w:rPr>
      </w:pPr>
    </w:p>
    <w:p w:rsidR="00F63AA3" w:rsidRDefault="00F63AA3" w:rsidP="00F63AA3">
      <w:pPr>
        <w:rPr>
          <w:lang w:val="en-GB"/>
        </w:rPr>
      </w:pPr>
    </w:p>
    <w:p w:rsidR="00F63AA3" w:rsidRDefault="00F63AA3" w:rsidP="00F63AA3">
      <w:pPr>
        <w:rPr>
          <w:lang w:val="en-GB"/>
        </w:rPr>
      </w:pPr>
    </w:p>
    <w:p w:rsidR="00F63AA3" w:rsidRDefault="00F63AA3" w:rsidP="00F63AA3">
      <w:pPr>
        <w:rPr>
          <w:lang w:val="en-GB"/>
        </w:rPr>
      </w:pPr>
    </w:p>
    <w:p w:rsidR="00F63AA3" w:rsidRDefault="00F63AA3" w:rsidP="00F63AA3">
      <w:pPr>
        <w:rPr>
          <w:lang w:val="en-GB"/>
        </w:rPr>
      </w:pPr>
    </w:p>
    <w:p w:rsidR="00F63AA3" w:rsidRPr="00222844" w:rsidRDefault="00F63AA3" w:rsidP="00F63AA3">
      <w:pPr>
        <w:jc w:val="center"/>
        <w:rPr>
          <w:rFonts w:ascii="Times New Roman" w:hAnsi="Times New Roman" w:cs="Times New Roman"/>
          <w:lang w:val="en-GB"/>
        </w:rPr>
      </w:pPr>
      <w:r w:rsidRPr="003B1F9B">
        <w:rPr>
          <w:rFonts w:ascii="Times New Roman" w:hAnsi="Times New Roman" w:cs="Times New Roman"/>
          <w:b/>
          <w:lang w:val="en-GB"/>
        </w:rPr>
        <w:t xml:space="preserve">Figure S1.  (a) </w:t>
      </w:r>
      <w:r w:rsidRPr="003B1F9B">
        <w:rPr>
          <w:rFonts w:ascii="Times New Roman" w:hAnsi="Times New Roman" w:cs="Times New Roman"/>
          <w:lang w:val="en-GB"/>
        </w:rPr>
        <w:t xml:space="preserve">Schematic of PVB-Ni-FAC composite preparation.  </w:t>
      </w:r>
      <w:proofErr w:type="gramStart"/>
      <w:r w:rsidRPr="003B1F9B">
        <w:rPr>
          <w:rFonts w:ascii="Times New Roman" w:hAnsi="Times New Roman" w:cs="Times New Roman"/>
          <w:lang w:val="en-GB"/>
        </w:rPr>
        <w:t xml:space="preserve">Optical images of PVB-Ni-FAC (S3) composites in </w:t>
      </w:r>
      <w:r w:rsidRPr="003B1F9B">
        <w:rPr>
          <w:rFonts w:ascii="Times New Roman" w:hAnsi="Times New Roman" w:cs="Times New Roman"/>
          <w:b/>
          <w:lang w:val="en-GB"/>
        </w:rPr>
        <w:t>(b)</w:t>
      </w:r>
      <w:r w:rsidRPr="003B1F9B">
        <w:rPr>
          <w:rFonts w:ascii="Times New Roman" w:hAnsi="Times New Roman" w:cs="Times New Roman"/>
          <w:lang w:val="en-GB"/>
        </w:rPr>
        <w:t xml:space="preserve"> Ku-band and </w:t>
      </w:r>
      <w:r w:rsidRPr="003B1F9B">
        <w:rPr>
          <w:rFonts w:ascii="Times New Roman" w:hAnsi="Times New Roman" w:cs="Times New Roman"/>
          <w:b/>
          <w:lang w:val="en-GB"/>
        </w:rPr>
        <w:t xml:space="preserve">(c) </w:t>
      </w:r>
      <w:r w:rsidRPr="003B1F9B">
        <w:rPr>
          <w:rFonts w:ascii="Times New Roman" w:hAnsi="Times New Roman" w:cs="Times New Roman"/>
          <w:lang w:val="en-GB"/>
        </w:rPr>
        <w:t>X-band sample holders.</w:t>
      </w:r>
      <w:proofErr w:type="gramEnd"/>
    </w:p>
    <w:p w:rsidR="00F63AA3" w:rsidRDefault="00F63AA3" w:rsidP="00F63AA3">
      <w:pPr>
        <w:rPr>
          <w:lang w:val="en-GB"/>
        </w:rPr>
      </w:pPr>
    </w:p>
    <w:p w:rsidR="00F63AA3" w:rsidRDefault="00F63AA3" w:rsidP="00F63AA3">
      <w:pPr>
        <w:rPr>
          <w:lang w:val="en-GB"/>
        </w:rPr>
      </w:pPr>
      <w:r w:rsidRPr="001F1CA6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62336" behindDoc="1" locked="0" layoutInCell="1" allowOverlap="1" wp14:anchorId="6535F13F" wp14:editId="6174F818">
            <wp:simplePos x="0" y="0"/>
            <wp:positionH relativeFrom="column">
              <wp:posOffset>915035</wp:posOffset>
            </wp:positionH>
            <wp:positionV relativeFrom="paragraph">
              <wp:posOffset>6985</wp:posOffset>
            </wp:positionV>
            <wp:extent cx="4043045" cy="3282950"/>
            <wp:effectExtent l="0" t="0" r="0" b="0"/>
            <wp:wrapNone/>
            <wp:docPr id="27" name="Picture 27" descr="C:\Users\Pritom J Bora\Desktop\C2.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itom J Bora\Desktop\C2.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045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3AA3" w:rsidRDefault="00F63AA3" w:rsidP="00F63AA3">
      <w:pPr>
        <w:rPr>
          <w:lang w:val="en-GB"/>
        </w:rPr>
      </w:pPr>
    </w:p>
    <w:p w:rsidR="00F63AA3" w:rsidRDefault="00F63AA3" w:rsidP="00F63AA3">
      <w:pPr>
        <w:rPr>
          <w:lang w:val="en-GB"/>
        </w:rPr>
      </w:pPr>
    </w:p>
    <w:p w:rsidR="00F63AA3" w:rsidRDefault="00F63AA3" w:rsidP="00F63AA3">
      <w:pPr>
        <w:rPr>
          <w:lang w:val="en-GB"/>
        </w:rPr>
      </w:pPr>
    </w:p>
    <w:p w:rsidR="00F63AA3" w:rsidRDefault="00F63AA3" w:rsidP="00F63AA3">
      <w:pPr>
        <w:rPr>
          <w:lang w:val="en-GB"/>
        </w:rPr>
      </w:pPr>
    </w:p>
    <w:p w:rsidR="00F63AA3" w:rsidRDefault="00F63AA3" w:rsidP="00F63AA3">
      <w:pPr>
        <w:rPr>
          <w:lang w:val="en-GB"/>
        </w:rPr>
      </w:pPr>
    </w:p>
    <w:p w:rsidR="00F63AA3" w:rsidRPr="001431C2" w:rsidRDefault="00F63AA3" w:rsidP="00F63AA3">
      <w:pPr>
        <w:rPr>
          <w:lang w:val="en-GB"/>
        </w:rPr>
      </w:pPr>
    </w:p>
    <w:p w:rsidR="00F63AA3" w:rsidRPr="001431C2" w:rsidRDefault="00F63AA3" w:rsidP="00F63AA3">
      <w:pPr>
        <w:rPr>
          <w:lang w:val="en-GB"/>
        </w:rPr>
      </w:pPr>
    </w:p>
    <w:p w:rsidR="00F63AA3" w:rsidRPr="001431C2" w:rsidRDefault="00F63AA3" w:rsidP="00F63AA3">
      <w:pPr>
        <w:rPr>
          <w:lang w:val="en-GB"/>
        </w:rPr>
      </w:pPr>
    </w:p>
    <w:p w:rsidR="00F63AA3" w:rsidRPr="001431C2" w:rsidRDefault="00F63AA3" w:rsidP="00F63AA3">
      <w:pPr>
        <w:rPr>
          <w:lang w:val="en-GB"/>
        </w:rPr>
      </w:pPr>
    </w:p>
    <w:p w:rsidR="00F63AA3" w:rsidRPr="001431C2" w:rsidRDefault="00F63AA3" w:rsidP="00F63AA3">
      <w:pPr>
        <w:rPr>
          <w:lang w:val="en-GB"/>
        </w:rPr>
      </w:pPr>
    </w:p>
    <w:p w:rsidR="00F63AA3" w:rsidRPr="00064FD4" w:rsidRDefault="00F63AA3" w:rsidP="00F63AA3">
      <w:pPr>
        <w:spacing w:line="360" w:lineRule="auto"/>
        <w:jc w:val="both"/>
        <w:rPr>
          <w:rFonts w:ascii="Times-Roman" w:hAnsi="Times-Roman"/>
          <w:color w:val="000000"/>
          <w:szCs w:val="24"/>
        </w:rPr>
      </w:pPr>
      <w:r>
        <w:rPr>
          <w:rFonts w:ascii="Times-Roman" w:hAnsi="Times-Roman"/>
          <w:b/>
          <w:color w:val="000000"/>
          <w:szCs w:val="24"/>
        </w:rPr>
        <w:t>Figure S2</w:t>
      </w:r>
      <w:r w:rsidRPr="00064FD4">
        <w:rPr>
          <w:rFonts w:ascii="Times-Roman" w:hAnsi="Times-Roman"/>
          <w:b/>
          <w:color w:val="000000"/>
          <w:szCs w:val="24"/>
        </w:rPr>
        <w:t>.</w:t>
      </w:r>
      <w:r>
        <w:rPr>
          <w:rFonts w:ascii="Times-Roman" w:hAnsi="Times-Roman"/>
          <w:color w:val="000000"/>
          <w:szCs w:val="24"/>
        </w:rPr>
        <w:t xml:space="preserve"> </w:t>
      </w:r>
      <w:proofErr w:type="gramStart"/>
      <w:r w:rsidRPr="00064FD4">
        <w:rPr>
          <w:rFonts w:ascii="Times-Roman" w:hAnsi="Times-Roman"/>
          <w:b/>
          <w:color w:val="000000"/>
          <w:szCs w:val="24"/>
        </w:rPr>
        <w:t>(a)</w:t>
      </w:r>
      <w:r w:rsidRPr="00064FD4">
        <w:rPr>
          <w:rFonts w:ascii="Times-Roman" w:hAnsi="Times-Roman"/>
          <w:color w:val="000000"/>
          <w:szCs w:val="24"/>
        </w:rPr>
        <w:t xml:space="preserve"> Vector network analyser, </w:t>
      </w:r>
      <w:r w:rsidRPr="00064FD4">
        <w:rPr>
          <w:rFonts w:ascii="Times-Roman" w:hAnsi="Times-Roman"/>
          <w:b/>
          <w:color w:val="000000"/>
          <w:szCs w:val="24"/>
        </w:rPr>
        <w:t>(b)</w:t>
      </w:r>
      <w:r w:rsidRPr="00064FD4">
        <w:rPr>
          <w:rFonts w:ascii="Times-Roman" w:hAnsi="Times-Roman"/>
          <w:color w:val="000000"/>
          <w:szCs w:val="24"/>
        </w:rPr>
        <w:t xml:space="preserve"> Schematic of VNA, </w:t>
      </w:r>
      <w:r w:rsidRPr="00064FD4">
        <w:rPr>
          <w:rFonts w:ascii="Times-Roman" w:hAnsi="Times-Roman"/>
          <w:b/>
          <w:color w:val="000000"/>
          <w:szCs w:val="24"/>
        </w:rPr>
        <w:t>(c)</w:t>
      </w:r>
      <w:r w:rsidRPr="00064FD4">
        <w:rPr>
          <w:rFonts w:ascii="Times-Roman" w:hAnsi="Times-Roman"/>
          <w:color w:val="000000"/>
          <w:szCs w:val="24"/>
        </w:rPr>
        <w:t xml:space="preserve"> Schematic of setup for EMI shielding measurements, </w:t>
      </w:r>
      <w:r w:rsidRPr="00064FD4">
        <w:rPr>
          <w:rFonts w:ascii="Times-Roman" w:hAnsi="Times-Roman"/>
          <w:b/>
          <w:color w:val="000000"/>
          <w:szCs w:val="24"/>
        </w:rPr>
        <w:t>(d)</w:t>
      </w:r>
      <w:r w:rsidRPr="00064FD4">
        <w:rPr>
          <w:rFonts w:ascii="Times-Roman" w:hAnsi="Times-Roman"/>
          <w:color w:val="000000"/>
          <w:szCs w:val="24"/>
        </w:rPr>
        <w:t xml:space="preserve"> X-band coaxial to waveguide adaptor.</w:t>
      </w:r>
      <w:proofErr w:type="gramEnd"/>
      <w:r>
        <w:rPr>
          <w:rFonts w:ascii="Times-Roman" w:hAnsi="Times-Roman"/>
          <w:color w:val="000000"/>
          <w:szCs w:val="24"/>
        </w:rPr>
        <w:t xml:space="preserve"> </w:t>
      </w:r>
    </w:p>
    <w:p w:rsidR="00F63AA3" w:rsidRPr="001431C2" w:rsidRDefault="00F63AA3" w:rsidP="00F63AA3">
      <w:pPr>
        <w:rPr>
          <w:lang w:val="en-GB"/>
        </w:rPr>
      </w:pPr>
    </w:p>
    <w:p w:rsidR="00F63AA3" w:rsidRPr="001431C2" w:rsidRDefault="00F63AA3" w:rsidP="00F63AA3">
      <w:pPr>
        <w:rPr>
          <w:lang w:val="en-GB"/>
        </w:rPr>
      </w:pPr>
    </w:p>
    <w:p w:rsidR="00F63AA3" w:rsidRPr="001431C2" w:rsidRDefault="00F63AA3" w:rsidP="00F63AA3">
      <w:pPr>
        <w:rPr>
          <w:lang w:val="en-GB"/>
        </w:rPr>
      </w:pPr>
    </w:p>
    <w:p w:rsidR="00F63AA3" w:rsidRPr="001431C2" w:rsidRDefault="00F63AA3" w:rsidP="00F63AA3">
      <w:pPr>
        <w:rPr>
          <w:lang w:val="en-GB"/>
        </w:rPr>
      </w:pPr>
    </w:p>
    <w:p w:rsidR="00F63AA3" w:rsidRPr="001431C2" w:rsidRDefault="00F63AA3" w:rsidP="00F63AA3">
      <w:pPr>
        <w:rPr>
          <w:lang w:val="en-GB"/>
        </w:rPr>
      </w:pPr>
    </w:p>
    <w:p w:rsidR="00F63AA3" w:rsidRDefault="00F63AA3" w:rsidP="00F63AA3">
      <w:pPr>
        <w:rPr>
          <w:lang w:val="en-GB"/>
        </w:rPr>
      </w:pPr>
    </w:p>
    <w:p w:rsidR="00F63AA3" w:rsidRDefault="00F63AA3" w:rsidP="00F63AA3">
      <w:pPr>
        <w:rPr>
          <w:lang w:val="en-GB"/>
        </w:rPr>
      </w:pPr>
    </w:p>
    <w:p w:rsidR="00F63AA3" w:rsidRDefault="00F63AA3" w:rsidP="00F63AA3">
      <w:pPr>
        <w:rPr>
          <w:lang w:val="en-GB"/>
        </w:rPr>
      </w:pPr>
    </w:p>
    <w:p w:rsidR="00F63AA3" w:rsidRDefault="00F63AA3" w:rsidP="00F63AA3">
      <w:pPr>
        <w:rPr>
          <w:lang w:val="en-GB"/>
        </w:rPr>
      </w:pPr>
    </w:p>
    <w:p w:rsidR="00F63AA3" w:rsidRDefault="00F63AA3" w:rsidP="00F63AA3">
      <w:pPr>
        <w:rPr>
          <w:lang w:val="en-GB"/>
        </w:rPr>
      </w:pPr>
    </w:p>
    <w:p w:rsidR="00F63AA3" w:rsidRDefault="00F63AA3" w:rsidP="00F63AA3">
      <w:pPr>
        <w:rPr>
          <w:lang w:val="en-GB"/>
        </w:rPr>
      </w:pPr>
    </w:p>
    <w:p w:rsidR="00F63AA3" w:rsidRDefault="00F63AA3" w:rsidP="00F63AA3">
      <w:pPr>
        <w:rPr>
          <w:lang w:val="en-GB"/>
        </w:rPr>
      </w:pPr>
    </w:p>
    <w:p w:rsidR="00F63AA3" w:rsidRDefault="00F63AA3" w:rsidP="00F63AA3">
      <w:pPr>
        <w:rPr>
          <w:lang w:val="en-GB"/>
        </w:rPr>
      </w:pPr>
      <w:r w:rsidRPr="001431C2">
        <w:rPr>
          <w:noProof/>
          <w:lang w:eastAsia="en-IN"/>
        </w:rPr>
        <w:drawing>
          <wp:anchor distT="0" distB="0" distL="114300" distR="114300" simplePos="0" relativeHeight="251660288" behindDoc="1" locked="0" layoutInCell="1" allowOverlap="1" wp14:anchorId="5F5E945F" wp14:editId="4A6EF0AE">
            <wp:simplePos x="0" y="0"/>
            <wp:positionH relativeFrom="page">
              <wp:posOffset>1492250</wp:posOffset>
            </wp:positionH>
            <wp:positionV relativeFrom="page">
              <wp:posOffset>1504950</wp:posOffset>
            </wp:positionV>
            <wp:extent cx="4267200" cy="2489200"/>
            <wp:effectExtent l="0" t="0" r="0" b="6350"/>
            <wp:wrapNone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AA3" w:rsidRPr="001431C2" w:rsidRDefault="00F63AA3" w:rsidP="00F63AA3">
      <w:pPr>
        <w:rPr>
          <w:lang w:val="en-GB"/>
        </w:rPr>
      </w:pPr>
    </w:p>
    <w:tbl>
      <w:tblPr>
        <w:tblW w:w="0" w:type="auto"/>
        <w:jc w:val="center"/>
        <w:tblBorders>
          <w:top w:val="single" w:sz="12" w:space="0" w:color="000000"/>
          <w:left w:val="nil"/>
          <w:bottom w:val="single" w:sz="12" w:space="0" w:color="000000"/>
          <w:right w:val="nil"/>
          <w:insideH w:val="nil"/>
          <w:insideV w:val="nil"/>
        </w:tblBorders>
        <w:tblLayout w:type="fixed"/>
        <w:tblLook w:val="0080" w:firstRow="0" w:lastRow="0" w:firstColumn="1" w:lastColumn="0" w:noHBand="0" w:noVBand="0"/>
      </w:tblPr>
      <w:tblGrid>
        <w:gridCol w:w="913"/>
        <w:gridCol w:w="965"/>
        <w:gridCol w:w="955"/>
        <w:gridCol w:w="1658"/>
      </w:tblGrid>
      <w:tr w:rsidR="00F63AA3" w:rsidRPr="001431C2" w:rsidTr="00A7488B">
        <w:trPr>
          <w:jc w:val="center"/>
        </w:trPr>
        <w:tc>
          <w:tcPr>
            <w:tcW w:w="913" w:type="dxa"/>
            <w:tcBorders>
              <w:righ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Element</w:t>
            </w:r>
          </w:p>
        </w:tc>
        <w:tc>
          <w:tcPr>
            <w:tcW w:w="965" w:type="dxa"/>
            <w:tcBorders>
              <w:lef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Weight%</w:t>
            </w:r>
          </w:p>
        </w:tc>
        <w:tc>
          <w:tcPr>
            <w:tcW w:w="955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Atomic%</w:t>
            </w:r>
          </w:p>
        </w:tc>
        <w:tc>
          <w:tcPr>
            <w:tcW w:w="1658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</w:tr>
      <w:tr w:rsidR="00F63AA3" w:rsidRPr="001431C2" w:rsidTr="00A7488B">
        <w:trPr>
          <w:jc w:val="center"/>
        </w:trPr>
        <w:tc>
          <w:tcPr>
            <w:tcW w:w="913" w:type="dxa"/>
            <w:tcBorders>
              <w:righ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  <w:tc>
          <w:tcPr>
            <w:tcW w:w="965" w:type="dxa"/>
            <w:tcBorders>
              <w:lef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  <w:tc>
          <w:tcPr>
            <w:tcW w:w="955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  <w:tc>
          <w:tcPr>
            <w:tcW w:w="1658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</w:tr>
      <w:tr w:rsidR="00F63AA3" w:rsidRPr="001431C2" w:rsidTr="00A7488B">
        <w:trPr>
          <w:jc w:val="center"/>
        </w:trPr>
        <w:tc>
          <w:tcPr>
            <w:tcW w:w="913" w:type="dxa"/>
            <w:tcBorders>
              <w:righ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C K</w:t>
            </w:r>
          </w:p>
        </w:tc>
        <w:tc>
          <w:tcPr>
            <w:tcW w:w="965" w:type="dxa"/>
            <w:tcBorders>
              <w:lef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10.55</w:t>
            </w:r>
          </w:p>
        </w:tc>
        <w:tc>
          <w:tcPr>
            <w:tcW w:w="955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21.89</w:t>
            </w:r>
          </w:p>
        </w:tc>
        <w:tc>
          <w:tcPr>
            <w:tcW w:w="1658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</w:tr>
      <w:tr w:rsidR="00F63AA3" w:rsidRPr="001431C2" w:rsidTr="00A7488B">
        <w:trPr>
          <w:jc w:val="center"/>
        </w:trPr>
        <w:tc>
          <w:tcPr>
            <w:tcW w:w="913" w:type="dxa"/>
            <w:tcBorders>
              <w:righ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O K</w:t>
            </w:r>
          </w:p>
        </w:tc>
        <w:tc>
          <w:tcPr>
            <w:tcW w:w="965" w:type="dxa"/>
            <w:tcBorders>
              <w:lef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24.32</w:t>
            </w:r>
          </w:p>
        </w:tc>
        <w:tc>
          <w:tcPr>
            <w:tcW w:w="955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37.89</w:t>
            </w:r>
          </w:p>
        </w:tc>
        <w:tc>
          <w:tcPr>
            <w:tcW w:w="1658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</w:tr>
      <w:tr w:rsidR="00F63AA3" w:rsidRPr="001431C2" w:rsidTr="00A7488B">
        <w:trPr>
          <w:jc w:val="center"/>
        </w:trPr>
        <w:tc>
          <w:tcPr>
            <w:tcW w:w="913" w:type="dxa"/>
            <w:tcBorders>
              <w:righ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Al K</w:t>
            </w:r>
          </w:p>
        </w:tc>
        <w:tc>
          <w:tcPr>
            <w:tcW w:w="965" w:type="dxa"/>
            <w:tcBorders>
              <w:lef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9.19</w:t>
            </w:r>
          </w:p>
        </w:tc>
        <w:tc>
          <w:tcPr>
            <w:tcW w:w="955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8.49</w:t>
            </w:r>
          </w:p>
        </w:tc>
        <w:tc>
          <w:tcPr>
            <w:tcW w:w="1658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</w:tr>
      <w:tr w:rsidR="00F63AA3" w:rsidRPr="001431C2" w:rsidTr="00A7488B">
        <w:trPr>
          <w:jc w:val="center"/>
        </w:trPr>
        <w:tc>
          <w:tcPr>
            <w:tcW w:w="913" w:type="dxa"/>
            <w:tcBorders>
              <w:righ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Si K</w:t>
            </w:r>
          </w:p>
        </w:tc>
        <w:tc>
          <w:tcPr>
            <w:tcW w:w="965" w:type="dxa"/>
            <w:tcBorders>
              <w:lef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13.16</w:t>
            </w:r>
          </w:p>
        </w:tc>
        <w:tc>
          <w:tcPr>
            <w:tcW w:w="955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11.68</w:t>
            </w:r>
          </w:p>
        </w:tc>
        <w:tc>
          <w:tcPr>
            <w:tcW w:w="1658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</w:tr>
      <w:tr w:rsidR="00F63AA3" w:rsidRPr="001431C2" w:rsidTr="00A7488B">
        <w:trPr>
          <w:jc w:val="center"/>
        </w:trPr>
        <w:tc>
          <w:tcPr>
            <w:tcW w:w="913" w:type="dxa"/>
            <w:tcBorders>
              <w:righ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P K</w:t>
            </w:r>
          </w:p>
        </w:tc>
        <w:tc>
          <w:tcPr>
            <w:tcW w:w="965" w:type="dxa"/>
            <w:tcBorders>
              <w:lef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4.96</w:t>
            </w:r>
          </w:p>
        </w:tc>
        <w:tc>
          <w:tcPr>
            <w:tcW w:w="955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3.99</w:t>
            </w:r>
          </w:p>
        </w:tc>
        <w:tc>
          <w:tcPr>
            <w:tcW w:w="1658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</w:tr>
      <w:tr w:rsidR="00F63AA3" w:rsidRPr="001431C2" w:rsidTr="00A7488B">
        <w:trPr>
          <w:jc w:val="center"/>
        </w:trPr>
        <w:tc>
          <w:tcPr>
            <w:tcW w:w="913" w:type="dxa"/>
            <w:tcBorders>
              <w:righ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Ni K</w:t>
            </w:r>
          </w:p>
        </w:tc>
        <w:tc>
          <w:tcPr>
            <w:tcW w:w="965" w:type="dxa"/>
            <w:tcBorders>
              <w:lef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37.82</w:t>
            </w:r>
          </w:p>
        </w:tc>
        <w:tc>
          <w:tcPr>
            <w:tcW w:w="955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16.06</w:t>
            </w:r>
          </w:p>
        </w:tc>
        <w:tc>
          <w:tcPr>
            <w:tcW w:w="1658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</w:tr>
      <w:tr w:rsidR="00F63AA3" w:rsidRPr="001431C2" w:rsidTr="00A7488B">
        <w:trPr>
          <w:jc w:val="center"/>
        </w:trPr>
        <w:tc>
          <w:tcPr>
            <w:tcW w:w="913" w:type="dxa"/>
            <w:tcBorders>
              <w:righ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  <w:tc>
          <w:tcPr>
            <w:tcW w:w="965" w:type="dxa"/>
            <w:tcBorders>
              <w:lef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  <w:tc>
          <w:tcPr>
            <w:tcW w:w="955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  <w:tc>
          <w:tcPr>
            <w:tcW w:w="1658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</w:tr>
      <w:tr w:rsidR="00F63AA3" w:rsidRPr="001431C2" w:rsidTr="00A7488B">
        <w:trPr>
          <w:jc w:val="center"/>
        </w:trPr>
        <w:tc>
          <w:tcPr>
            <w:tcW w:w="913" w:type="dxa"/>
            <w:tcBorders>
              <w:righ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Totals</w:t>
            </w:r>
          </w:p>
        </w:tc>
        <w:tc>
          <w:tcPr>
            <w:tcW w:w="965" w:type="dxa"/>
            <w:tcBorders>
              <w:lef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100.00</w:t>
            </w:r>
          </w:p>
        </w:tc>
        <w:tc>
          <w:tcPr>
            <w:tcW w:w="955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  <w:tc>
          <w:tcPr>
            <w:tcW w:w="1658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</w:tr>
    </w:tbl>
    <w:p w:rsidR="00F63AA3" w:rsidRPr="001431C2" w:rsidRDefault="00F63AA3" w:rsidP="00F63AA3">
      <w:pPr>
        <w:rPr>
          <w:lang w:val="en-GB"/>
        </w:rPr>
      </w:pPr>
    </w:p>
    <w:p w:rsidR="00F63AA3" w:rsidRPr="00E4364B" w:rsidRDefault="00F63AA3" w:rsidP="00F63AA3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b/>
          <w:lang w:val="en-GB"/>
        </w:rPr>
        <w:t>Figure</w:t>
      </w:r>
      <w:r w:rsidRPr="001431C2">
        <w:rPr>
          <w:rFonts w:ascii="Times New Roman" w:hAnsi="Times New Roman" w:cs="Times New Roman"/>
          <w:b/>
          <w:lang w:val="en-GB"/>
        </w:rPr>
        <w:t xml:space="preserve"> S</w:t>
      </w:r>
      <w:r>
        <w:rPr>
          <w:rFonts w:ascii="Times New Roman" w:hAnsi="Times New Roman" w:cs="Times New Roman"/>
          <w:b/>
          <w:lang w:val="en-GB"/>
        </w:rPr>
        <w:t>3</w:t>
      </w:r>
      <w:r w:rsidRPr="001431C2">
        <w:rPr>
          <w:rFonts w:ascii="Times New Roman" w:hAnsi="Times New Roman" w:cs="Times New Roman"/>
          <w:b/>
          <w:lang w:val="en-GB"/>
        </w:rPr>
        <w:t xml:space="preserve">. </w:t>
      </w:r>
      <w:r w:rsidRPr="001431C2">
        <w:rPr>
          <w:rFonts w:ascii="Times New Roman" w:hAnsi="Times New Roman" w:cs="Times New Roman"/>
          <w:lang w:val="en-GB"/>
        </w:rPr>
        <w:t xml:space="preserve">EDX results of 5 min </w:t>
      </w:r>
      <w:proofErr w:type="spellStart"/>
      <w:r w:rsidRPr="001431C2">
        <w:rPr>
          <w:rFonts w:ascii="Times New Roman" w:hAnsi="Times New Roman" w:cs="Times New Roman"/>
          <w:lang w:val="en-GB"/>
        </w:rPr>
        <w:t>electroless</w:t>
      </w:r>
      <w:proofErr w:type="spellEnd"/>
      <w:r w:rsidRPr="001431C2">
        <w:rPr>
          <w:rFonts w:ascii="Times New Roman" w:hAnsi="Times New Roman" w:cs="Times New Roman"/>
          <w:lang w:val="en-GB"/>
        </w:rPr>
        <w:t xml:space="preserve"> Ni coated FAC</w:t>
      </w:r>
    </w:p>
    <w:p w:rsidR="00F63AA3" w:rsidRDefault="00F63AA3" w:rsidP="00F63AA3">
      <w:pPr>
        <w:rPr>
          <w:lang w:val="en-GB"/>
        </w:rPr>
      </w:pPr>
    </w:p>
    <w:p w:rsidR="00F63AA3" w:rsidRDefault="00F63AA3" w:rsidP="00F63AA3">
      <w:pPr>
        <w:rPr>
          <w:lang w:val="en-GB"/>
        </w:rPr>
      </w:pPr>
    </w:p>
    <w:p w:rsidR="00F63AA3" w:rsidRDefault="00F63AA3" w:rsidP="00F63AA3">
      <w:pPr>
        <w:rPr>
          <w:lang w:val="en-GB"/>
        </w:rPr>
      </w:pPr>
    </w:p>
    <w:p w:rsidR="00F63AA3" w:rsidRDefault="00F63AA3" w:rsidP="00F63AA3">
      <w:pPr>
        <w:rPr>
          <w:lang w:val="en-GB"/>
        </w:rPr>
      </w:pPr>
    </w:p>
    <w:p w:rsidR="00F63AA3" w:rsidRDefault="00F63AA3" w:rsidP="00F63AA3">
      <w:pPr>
        <w:rPr>
          <w:lang w:val="en-GB"/>
        </w:rPr>
      </w:pPr>
    </w:p>
    <w:p w:rsidR="00F63AA3" w:rsidRDefault="00F63AA3" w:rsidP="00F63AA3">
      <w:pPr>
        <w:rPr>
          <w:lang w:val="en-GB"/>
        </w:rPr>
      </w:pPr>
      <w:r w:rsidRPr="001431C2">
        <w:rPr>
          <w:noProof/>
          <w:lang w:eastAsia="en-IN"/>
        </w:rPr>
        <w:drawing>
          <wp:anchor distT="0" distB="0" distL="114300" distR="114300" simplePos="0" relativeHeight="251664384" behindDoc="0" locked="0" layoutInCell="1" allowOverlap="1" wp14:anchorId="1D1419D5" wp14:editId="272FB2F5">
            <wp:simplePos x="0" y="0"/>
            <wp:positionH relativeFrom="page">
              <wp:posOffset>1517650</wp:posOffset>
            </wp:positionH>
            <wp:positionV relativeFrom="margin">
              <wp:posOffset>565150</wp:posOffset>
            </wp:positionV>
            <wp:extent cx="4352925" cy="2603500"/>
            <wp:effectExtent l="0" t="0" r="9525" b="6350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AA3" w:rsidRDefault="00F63AA3" w:rsidP="00F63AA3">
      <w:pPr>
        <w:rPr>
          <w:lang w:val="en-GB"/>
        </w:rPr>
      </w:pPr>
    </w:p>
    <w:p w:rsidR="00F63AA3" w:rsidRDefault="00F63AA3" w:rsidP="00F63AA3">
      <w:pPr>
        <w:rPr>
          <w:lang w:val="en-GB"/>
        </w:rPr>
      </w:pPr>
    </w:p>
    <w:p w:rsidR="00F63AA3" w:rsidRDefault="00F63AA3" w:rsidP="00F63AA3">
      <w:pPr>
        <w:rPr>
          <w:lang w:val="en-GB"/>
        </w:rPr>
      </w:pPr>
    </w:p>
    <w:p w:rsidR="00F63AA3" w:rsidRDefault="00F63AA3" w:rsidP="00F63AA3">
      <w:pPr>
        <w:rPr>
          <w:lang w:val="en-GB"/>
        </w:rPr>
      </w:pPr>
    </w:p>
    <w:p w:rsidR="00F63AA3" w:rsidRPr="001431C2" w:rsidRDefault="00F63AA3" w:rsidP="00F63AA3">
      <w:pPr>
        <w:rPr>
          <w:lang w:val="en-GB"/>
        </w:rPr>
      </w:pPr>
    </w:p>
    <w:tbl>
      <w:tblPr>
        <w:tblW w:w="0" w:type="auto"/>
        <w:jc w:val="center"/>
        <w:tblBorders>
          <w:top w:val="single" w:sz="12" w:space="0" w:color="000000"/>
          <w:left w:val="nil"/>
          <w:bottom w:val="single" w:sz="12" w:space="0" w:color="000000"/>
          <w:right w:val="nil"/>
          <w:insideH w:val="nil"/>
          <w:insideV w:val="nil"/>
        </w:tblBorders>
        <w:tblLayout w:type="fixed"/>
        <w:tblLook w:val="0080" w:firstRow="0" w:lastRow="0" w:firstColumn="1" w:lastColumn="0" w:noHBand="0" w:noVBand="0"/>
      </w:tblPr>
      <w:tblGrid>
        <w:gridCol w:w="913"/>
        <w:gridCol w:w="965"/>
        <w:gridCol w:w="955"/>
        <w:gridCol w:w="1658"/>
      </w:tblGrid>
      <w:tr w:rsidR="00F63AA3" w:rsidRPr="001431C2" w:rsidTr="00A7488B">
        <w:trPr>
          <w:jc w:val="center"/>
        </w:trPr>
        <w:tc>
          <w:tcPr>
            <w:tcW w:w="913" w:type="dxa"/>
            <w:tcBorders>
              <w:righ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Element</w:t>
            </w:r>
          </w:p>
        </w:tc>
        <w:tc>
          <w:tcPr>
            <w:tcW w:w="965" w:type="dxa"/>
            <w:tcBorders>
              <w:lef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Weight%</w:t>
            </w:r>
          </w:p>
        </w:tc>
        <w:tc>
          <w:tcPr>
            <w:tcW w:w="955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Atomic%</w:t>
            </w:r>
          </w:p>
        </w:tc>
        <w:tc>
          <w:tcPr>
            <w:tcW w:w="1658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</w:tr>
      <w:tr w:rsidR="00F63AA3" w:rsidRPr="001431C2" w:rsidTr="00A7488B">
        <w:trPr>
          <w:jc w:val="center"/>
        </w:trPr>
        <w:tc>
          <w:tcPr>
            <w:tcW w:w="913" w:type="dxa"/>
            <w:tcBorders>
              <w:righ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  <w:tc>
          <w:tcPr>
            <w:tcW w:w="965" w:type="dxa"/>
            <w:tcBorders>
              <w:lef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  <w:tc>
          <w:tcPr>
            <w:tcW w:w="955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  <w:tc>
          <w:tcPr>
            <w:tcW w:w="1658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</w:tr>
      <w:tr w:rsidR="00F63AA3" w:rsidRPr="001431C2" w:rsidTr="00A7488B">
        <w:trPr>
          <w:jc w:val="center"/>
        </w:trPr>
        <w:tc>
          <w:tcPr>
            <w:tcW w:w="913" w:type="dxa"/>
            <w:tcBorders>
              <w:righ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C K</w:t>
            </w:r>
          </w:p>
        </w:tc>
        <w:tc>
          <w:tcPr>
            <w:tcW w:w="965" w:type="dxa"/>
            <w:tcBorders>
              <w:lef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11.89</w:t>
            </w:r>
          </w:p>
        </w:tc>
        <w:tc>
          <w:tcPr>
            <w:tcW w:w="955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26.57</w:t>
            </w:r>
          </w:p>
        </w:tc>
        <w:tc>
          <w:tcPr>
            <w:tcW w:w="1658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</w:tr>
      <w:tr w:rsidR="00F63AA3" w:rsidRPr="001431C2" w:rsidTr="00A7488B">
        <w:trPr>
          <w:jc w:val="center"/>
        </w:trPr>
        <w:tc>
          <w:tcPr>
            <w:tcW w:w="913" w:type="dxa"/>
            <w:tcBorders>
              <w:righ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O K</w:t>
            </w:r>
          </w:p>
        </w:tc>
        <w:tc>
          <w:tcPr>
            <w:tcW w:w="965" w:type="dxa"/>
            <w:tcBorders>
              <w:lef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18.97</w:t>
            </w:r>
          </w:p>
        </w:tc>
        <w:tc>
          <w:tcPr>
            <w:tcW w:w="955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31.83</w:t>
            </w:r>
          </w:p>
        </w:tc>
        <w:tc>
          <w:tcPr>
            <w:tcW w:w="1658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</w:tr>
      <w:tr w:rsidR="00F63AA3" w:rsidRPr="001431C2" w:rsidTr="00A7488B">
        <w:trPr>
          <w:jc w:val="center"/>
        </w:trPr>
        <w:tc>
          <w:tcPr>
            <w:tcW w:w="913" w:type="dxa"/>
            <w:tcBorders>
              <w:righ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Al K</w:t>
            </w:r>
          </w:p>
        </w:tc>
        <w:tc>
          <w:tcPr>
            <w:tcW w:w="965" w:type="dxa"/>
            <w:tcBorders>
              <w:lef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5.34</w:t>
            </w:r>
          </w:p>
        </w:tc>
        <w:tc>
          <w:tcPr>
            <w:tcW w:w="955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5.31</w:t>
            </w:r>
          </w:p>
        </w:tc>
        <w:tc>
          <w:tcPr>
            <w:tcW w:w="1658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</w:tr>
      <w:tr w:rsidR="00F63AA3" w:rsidRPr="001431C2" w:rsidTr="00A7488B">
        <w:trPr>
          <w:jc w:val="center"/>
        </w:trPr>
        <w:tc>
          <w:tcPr>
            <w:tcW w:w="913" w:type="dxa"/>
            <w:tcBorders>
              <w:righ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Si K</w:t>
            </w:r>
          </w:p>
        </w:tc>
        <w:tc>
          <w:tcPr>
            <w:tcW w:w="965" w:type="dxa"/>
            <w:tcBorders>
              <w:lef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8.74</w:t>
            </w:r>
          </w:p>
        </w:tc>
        <w:tc>
          <w:tcPr>
            <w:tcW w:w="955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8.35</w:t>
            </w:r>
          </w:p>
        </w:tc>
        <w:tc>
          <w:tcPr>
            <w:tcW w:w="1658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</w:tr>
      <w:tr w:rsidR="00F63AA3" w:rsidRPr="001431C2" w:rsidTr="00A7488B">
        <w:trPr>
          <w:jc w:val="center"/>
        </w:trPr>
        <w:tc>
          <w:tcPr>
            <w:tcW w:w="913" w:type="dxa"/>
            <w:tcBorders>
              <w:righ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P K</w:t>
            </w:r>
          </w:p>
        </w:tc>
        <w:tc>
          <w:tcPr>
            <w:tcW w:w="965" w:type="dxa"/>
            <w:tcBorders>
              <w:lef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6.76</w:t>
            </w:r>
          </w:p>
        </w:tc>
        <w:tc>
          <w:tcPr>
            <w:tcW w:w="955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5.86</w:t>
            </w:r>
          </w:p>
        </w:tc>
        <w:tc>
          <w:tcPr>
            <w:tcW w:w="1658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</w:tr>
      <w:tr w:rsidR="00F63AA3" w:rsidRPr="001431C2" w:rsidTr="00A7488B">
        <w:trPr>
          <w:jc w:val="center"/>
        </w:trPr>
        <w:tc>
          <w:tcPr>
            <w:tcW w:w="913" w:type="dxa"/>
            <w:tcBorders>
              <w:righ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Ni K</w:t>
            </w:r>
          </w:p>
        </w:tc>
        <w:tc>
          <w:tcPr>
            <w:tcW w:w="965" w:type="dxa"/>
            <w:tcBorders>
              <w:lef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48.30</w:t>
            </w:r>
          </w:p>
        </w:tc>
        <w:tc>
          <w:tcPr>
            <w:tcW w:w="955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22.08</w:t>
            </w:r>
          </w:p>
        </w:tc>
        <w:tc>
          <w:tcPr>
            <w:tcW w:w="1658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</w:tr>
      <w:tr w:rsidR="00F63AA3" w:rsidRPr="001431C2" w:rsidTr="00A7488B">
        <w:trPr>
          <w:jc w:val="center"/>
        </w:trPr>
        <w:tc>
          <w:tcPr>
            <w:tcW w:w="913" w:type="dxa"/>
            <w:tcBorders>
              <w:righ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  <w:tc>
          <w:tcPr>
            <w:tcW w:w="965" w:type="dxa"/>
            <w:tcBorders>
              <w:lef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  <w:tc>
          <w:tcPr>
            <w:tcW w:w="955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  <w:tc>
          <w:tcPr>
            <w:tcW w:w="1658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</w:tr>
      <w:tr w:rsidR="00F63AA3" w:rsidRPr="001431C2" w:rsidTr="00A7488B">
        <w:trPr>
          <w:jc w:val="center"/>
        </w:trPr>
        <w:tc>
          <w:tcPr>
            <w:tcW w:w="913" w:type="dxa"/>
            <w:tcBorders>
              <w:righ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Totals</w:t>
            </w:r>
          </w:p>
        </w:tc>
        <w:tc>
          <w:tcPr>
            <w:tcW w:w="965" w:type="dxa"/>
            <w:tcBorders>
              <w:lef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100.00</w:t>
            </w:r>
          </w:p>
        </w:tc>
        <w:tc>
          <w:tcPr>
            <w:tcW w:w="955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  <w:tc>
          <w:tcPr>
            <w:tcW w:w="1658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</w:tr>
    </w:tbl>
    <w:p w:rsidR="00F63AA3" w:rsidRPr="001431C2" w:rsidRDefault="00F63AA3" w:rsidP="00F63AA3">
      <w:pPr>
        <w:rPr>
          <w:lang w:val="en-GB"/>
        </w:rPr>
      </w:pPr>
    </w:p>
    <w:p w:rsidR="00F63AA3" w:rsidRPr="001431C2" w:rsidRDefault="00F63AA3" w:rsidP="00F63AA3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b/>
          <w:lang w:val="en-GB"/>
        </w:rPr>
        <w:t>Figure</w:t>
      </w:r>
      <w:r w:rsidRPr="001431C2">
        <w:rPr>
          <w:rFonts w:ascii="Times New Roman" w:hAnsi="Times New Roman" w:cs="Times New Roman"/>
          <w:b/>
          <w:lang w:val="en-GB"/>
        </w:rPr>
        <w:t xml:space="preserve"> S</w:t>
      </w:r>
      <w:r>
        <w:rPr>
          <w:rFonts w:ascii="Times New Roman" w:hAnsi="Times New Roman" w:cs="Times New Roman"/>
          <w:b/>
          <w:lang w:val="en-GB"/>
        </w:rPr>
        <w:t>4</w:t>
      </w:r>
      <w:r w:rsidRPr="001431C2">
        <w:rPr>
          <w:rFonts w:ascii="Times New Roman" w:hAnsi="Times New Roman" w:cs="Times New Roman"/>
          <w:b/>
          <w:lang w:val="en-GB"/>
        </w:rPr>
        <w:t xml:space="preserve">. </w:t>
      </w:r>
      <w:r w:rsidRPr="001431C2">
        <w:rPr>
          <w:rFonts w:ascii="Times New Roman" w:hAnsi="Times New Roman" w:cs="Times New Roman"/>
          <w:lang w:val="en-GB"/>
        </w:rPr>
        <w:t xml:space="preserve">EDX results of 10 min </w:t>
      </w:r>
      <w:proofErr w:type="spellStart"/>
      <w:r w:rsidRPr="001431C2">
        <w:rPr>
          <w:rFonts w:ascii="Times New Roman" w:hAnsi="Times New Roman" w:cs="Times New Roman"/>
          <w:lang w:val="en-GB"/>
        </w:rPr>
        <w:t>electroless</w:t>
      </w:r>
      <w:proofErr w:type="spellEnd"/>
      <w:r w:rsidRPr="001431C2">
        <w:rPr>
          <w:rFonts w:ascii="Times New Roman" w:hAnsi="Times New Roman" w:cs="Times New Roman"/>
          <w:lang w:val="en-GB"/>
        </w:rPr>
        <w:t xml:space="preserve"> Ni coated FAC</w:t>
      </w:r>
      <w:r>
        <w:rPr>
          <w:rFonts w:ascii="Times New Roman" w:hAnsi="Times New Roman" w:cs="Times New Roman"/>
          <w:lang w:val="en-GB"/>
        </w:rPr>
        <w:t>.</w:t>
      </w:r>
    </w:p>
    <w:p w:rsidR="00F63AA3" w:rsidRPr="001431C2" w:rsidRDefault="00F63AA3" w:rsidP="00F63AA3">
      <w:pPr>
        <w:rPr>
          <w:lang w:val="en-GB"/>
        </w:rPr>
      </w:pPr>
    </w:p>
    <w:p w:rsidR="00F63AA3" w:rsidRPr="001431C2" w:rsidRDefault="00F63AA3" w:rsidP="00F63AA3">
      <w:pPr>
        <w:rPr>
          <w:lang w:val="en-GB"/>
        </w:rPr>
      </w:pPr>
    </w:p>
    <w:p w:rsidR="00F63AA3" w:rsidRPr="001431C2" w:rsidRDefault="00F63AA3" w:rsidP="00F63AA3">
      <w:pPr>
        <w:rPr>
          <w:lang w:val="en-GB"/>
        </w:rPr>
      </w:pPr>
    </w:p>
    <w:p w:rsidR="00F63AA3" w:rsidRPr="001431C2" w:rsidRDefault="00F63AA3" w:rsidP="00F63AA3">
      <w:pPr>
        <w:rPr>
          <w:lang w:val="en-GB"/>
        </w:rPr>
      </w:pPr>
    </w:p>
    <w:p w:rsidR="00F63AA3" w:rsidRPr="001431C2" w:rsidRDefault="00F63AA3" w:rsidP="00F63AA3">
      <w:pPr>
        <w:rPr>
          <w:lang w:val="en-GB"/>
        </w:rPr>
      </w:pPr>
    </w:p>
    <w:p w:rsidR="00F63AA3" w:rsidRPr="001431C2" w:rsidRDefault="00F63AA3" w:rsidP="00F63AA3">
      <w:pPr>
        <w:rPr>
          <w:lang w:val="en-GB"/>
        </w:rPr>
      </w:pPr>
    </w:p>
    <w:p w:rsidR="00F63AA3" w:rsidRPr="001431C2" w:rsidRDefault="00F63AA3" w:rsidP="00F63AA3">
      <w:pPr>
        <w:rPr>
          <w:lang w:val="en-GB"/>
        </w:rPr>
      </w:pPr>
    </w:p>
    <w:p w:rsidR="00F63AA3" w:rsidRDefault="00F63AA3" w:rsidP="00F63AA3">
      <w:pPr>
        <w:rPr>
          <w:lang w:val="en-GB"/>
        </w:rPr>
      </w:pPr>
    </w:p>
    <w:p w:rsidR="00F63AA3" w:rsidRPr="001431C2" w:rsidRDefault="00F63AA3" w:rsidP="00F63AA3">
      <w:pPr>
        <w:rPr>
          <w:lang w:val="en-GB"/>
        </w:rPr>
      </w:pPr>
      <w:r w:rsidRPr="001431C2">
        <w:rPr>
          <w:noProof/>
          <w:lang w:eastAsia="en-IN"/>
        </w:rPr>
        <w:drawing>
          <wp:anchor distT="0" distB="0" distL="114300" distR="114300" simplePos="0" relativeHeight="251661312" behindDoc="0" locked="0" layoutInCell="1" allowOverlap="1" wp14:anchorId="6BF12BC8" wp14:editId="1E297C23">
            <wp:simplePos x="0" y="0"/>
            <wp:positionH relativeFrom="margin">
              <wp:posOffset>617855</wp:posOffset>
            </wp:positionH>
            <wp:positionV relativeFrom="page">
              <wp:posOffset>1598930</wp:posOffset>
            </wp:positionV>
            <wp:extent cx="4343400" cy="2581275"/>
            <wp:effectExtent l="0" t="0" r="0" b="9525"/>
            <wp:wrapNone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AA3" w:rsidRPr="001431C2" w:rsidRDefault="00F63AA3" w:rsidP="00F63AA3">
      <w:pPr>
        <w:rPr>
          <w:lang w:val="en-GB"/>
        </w:rPr>
      </w:pPr>
    </w:p>
    <w:p w:rsidR="00F63AA3" w:rsidRDefault="00F63AA3" w:rsidP="00F63AA3">
      <w:pPr>
        <w:rPr>
          <w:lang w:val="en-GB"/>
        </w:rPr>
      </w:pPr>
    </w:p>
    <w:p w:rsidR="00F63AA3" w:rsidRDefault="00F63AA3" w:rsidP="00F63AA3">
      <w:pPr>
        <w:rPr>
          <w:lang w:val="en-GB"/>
        </w:rPr>
      </w:pPr>
    </w:p>
    <w:p w:rsidR="00F63AA3" w:rsidRDefault="00F63AA3" w:rsidP="00F63AA3">
      <w:pPr>
        <w:rPr>
          <w:lang w:val="en-GB"/>
        </w:rPr>
      </w:pPr>
    </w:p>
    <w:p w:rsidR="00F63AA3" w:rsidRPr="001431C2" w:rsidRDefault="00F63AA3" w:rsidP="00F63AA3">
      <w:pPr>
        <w:rPr>
          <w:lang w:val="en-GB"/>
        </w:rPr>
      </w:pPr>
    </w:p>
    <w:tbl>
      <w:tblPr>
        <w:tblW w:w="0" w:type="auto"/>
        <w:tblInd w:w="1620" w:type="dxa"/>
        <w:tblBorders>
          <w:top w:val="single" w:sz="12" w:space="0" w:color="000000"/>
          <w:left w:val="nil"/>
          <w:bottom w:val="single" w:sz="12" w:space="0" w:color="000000"/>
          <w:right w:val="nil"/>
          <w:insideH w:val="nil"/>
          <w:insideV w:val="nil"/>
        </w:tblBorders>
        <w:tblLayout w:type="fixed"/>
        <w:tblLook w:val="0080" w:firstRow="0" w:lastRow="0" w:firstColumn="1" w:lastColumn="0" w:noHBand="0" w:noVBand="0"/>
      </w:tblPr>
      <w:tblGrid>
        <w:gridCol w:w="913"/>
        <w:gridCol w:w="965"/>
        <w:gridCol w:w="955"/>
        <w:gridCol w:w="1658"/>
      </w:tblGrid>
      <w:tr w:rsidR="00F63AA3" w:rsidRPr="001431C2" w:rsidTr="00A7488B">
        <w:tc>
          <w:tcPr>
            <w:tcW w:w="913" w:type="dxa"/>
            <w:tcBorders>
              <w:righ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Element</w:t>
            </w:r>
          </w:p>
        </w:tc>
        <w:tc>
          <w:tcPr>
            <w:tcW w:w="965" w:type="dxa"/>
            <w:tcBorders>
              <w:lef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Weight%</w:t>
            </w:r>
          </w:p>
        </w:tc>
        <w:tc>
          <w:tcPr>
            <w:tcW w:w="955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Atomic%</w:t>
            </w:r>
          </w:p>
        </w:tc>
        <w:tc>
          <w:tcPr>
            <w:tcW w:w="1658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</w:tr>
      <w:tr w:rsidR="00F63AA3" w:rsidRPr="001431C2" w:rsidTr="00A7488B">
        <w:tc>
          <w:tcPr>
            <w:tcW w:w="913" w:type="dxa"/>
            <w:tcBorders>
              <w:righ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  <w:tc>
          <w:tcPr>
            <w:tcW w:w="965" w:type="dxa"/>
            <w:tcBorders>
              <w:lef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  <w:tc>
          <w:tcPr>
            <w:tcW w:w="955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  <w:tc>
          <w:tcPr>
            <w:tcW w:w="1658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</w:tr>
      <w:tr w:rsidR="00F63AA3" w:rsidRPr="001431C2" w:rsidTr="00A7488B">
        <w:tc>
          <w:tcPr>
            <w:tcW w:w="913" w:type="dxa"/>
            <w:tcBorders>
              <w:righ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C K</w:t>
            </w:r>
          </w:p>
        </w:tc>
        <w:tc>
          <w:tcPr>
            <w:tcW w:w="965" w:type="dxa"/>
            <w:tcBorders>
              <w:lef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11.03</w:t>
            </w:r>
          </w:p>
        </w:tc>
        <w:tc>
          <w:tcPr>
            <w:tcW w:w="955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30.73</w:t>
            </w:r>
          </w:p>
        </w:tc>
        <w:tc>
          <w:tcPr>
            <w:tcW w:w="1658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</w:tr>
      <w:tr w:rsidR="00F63AA3" w:rsidRPr="001431C2" w:rsidTr="00A7488B">
        <w:tc>
          <w:tcPr>
            <w:tcW w:w="913" w:type="dxa"/>
            <w:tcBorders>
              <w:righ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O K</w:t>
            </w:r>
          </w:p>
        </w:tc>
        <w:tc>
          <w:tcPr>
            <w:tcW w:w="965" w:type="dxa"/>
            <w:tcBorders>
              <w:lef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5.44</w:t>
            </w:r>
          </w:p>
        </w:tc>
        <w:tc>
          <w:tcPr>
            <w:tcW w:w="955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11.37</w:t>
            </w:r>
          </w:p>
        </w:tc>
        <w:tc>
          <w:tcPr>
            <w:tcW w:w="1658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</w:tr>
      <w:tr w:rsidR="00F63AA3" w:rsidRPr="001431C2" w:rsidTr="00A7488B">
        <w:tc>
          <w:tcPr>
            <w:tcW w:w="913" w:type="dxa"/>
            <w:tcBorders>
              <w:righ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Al K</w:t>
            </w:r>
          </w:p>
        </w:tc>
        <w:tc>
          <w:tcPr>
            <w:tcW w:w="965" w:type="dxa"/>
            <w:tcBorders>
              <w:lef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3.80</w:t>
            </w:r>
          </w:p>
        </w:tc>
        <w:tc>
          <w:tcPr>
            <w:tcW w:w="955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4.71</w:t>
            </w:r>
          </w:p>
        </w:tc>
        <w:tc>
          <w:tcPr>
            <w:tcW w:w="1658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</w:tr>
      <w:tr w:rsidR="00F63AA3" w:rsidRPr="001431C2" w:rsidTr="00A7488B">
        <w:tc>
          <w:tcPr>
            <w:tcW w:w="913" w:type="dxa"/>
            <w:tcBorders>
              <w:righ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Si K</w:t>
            </w:r>
          </w:p>
        </w:tc>
        <w:tc>
          <w:tcPr>
            <w:tcW w:w="965" w:type="dxa"/>
            <w:tcBorders>
              <w:lef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6.07</w:t>
            </w:r>
          </w:p>
        </w:tc>
        <w:tc>
          <w:tcPr>
            <w:tcW w:w="955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7.23</w:t>
            </w:r>
          </w:p>
        </w:tc>
        <w:tc>
          <w:tcPr>
            <w:tcW w:w="1658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</w:tr>
      <w:tr w:rsidR="00F63AA3" w:rsidRPr="001431C2" w:rsidTr="00A7488B">
        <w:tc>
          <w:tcPr>
            <w:tcW w:w="913" w:type="dxa"/>
            <w:tcBorders>
              <w:righ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P K</w:t>
            </w:r>
          </w:p>
        </w:tc>
        <w:tc>
          <w:tcPr>
            <w:tcW w:w="965" w:type="dxa"/>
            <w:tcBorders>
              <w:lef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7.82</w:t>
            </w:r>
          </w:p>
        </w:tc>
        <w:tc>
          <w:tcPr>
            <w:tcW w:w="955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8.44</w:t>
            </w:r>
          </w:p>
        </w:tc>
        <w:tc>
          <w:tcPr>
            <w:tcW w:w="1658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</w:tr>
      <w:tr w:rsidR="00F63AA3" w:rsidRPr="001431C2" w:rsidTr="00A7488B">
        <w:tc>
          <w:tcPr>
            <w:tcW w:w="913" w:type="dxa"/>
            <w:tcBorders>
              <w:righ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Ni K</w:t>
            </w:r>
          </w:p>
        </w:tc>
        <w:tc>
          <w:tcPr>
            <w:tcW w:w="965" w:type="dxa"/>
            <w:tcBorders>
              <w:lef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65.84</w:t>
            </w:r>
          </w:p>
        </w:tc>
        <w:tc>
          <w:tcPr>
            <w:tcW w:w="955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37.52</w:t>
            </w:r>
          </w:p>
        </w:tc>
        <w:tc>
          <w:tcPr>
            <w:tcW w:w="1658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</w:tr>
      <w:tr w:rsidR="00F63AA3" w:rsidRPr="001431C2" w:rsidTr="00A7488B">
        <w:tc>
          <w:tcPr>
            <w:tcW w:w="913" w:type="dxa"/>
            <w:tcBorders>
              <w:righ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  <w:tc>
          <w:tcPr>
            <w:tcW w:w="965" w:type="dxa"/>
            <w:tcBorders>
              <w:lef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  <w:tc>
          <w:tcPr>
            <w:tcW w:w="955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  <w:tc>
          <w:tcPr>
            <w:tcW w:w="1658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</w:tr>
      <w:tr w:rsidR="00F63AA3" w:rsidRPr="001431C2" w:rsidTr="00A7488B">
        <w:tc>
          <w:tcPr>
            <w:tcW w:w="913" w:type="dxa"/>
            <w:tcBorders>
              <w:righ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Totals</w:t>
            </w:r>
          </w:p>
        </w:tc>
        <w:tc>
          <w:tcPr>
            <w:tcW w:w="965" w:type="dxa"/>
            <w:tcBorders>
              <w:left w:val="single" w:sz="6" w:space="0" w:color="000000"/>
            </w:tcBorders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  <w:r w:rsidRPr="001431C2">
              <w:rPr>
                <w:sz w:val="18"/>
                <w:lang w:val="en-GB"/>
              </w:rPr>
              <w:t>100.00</w:t>
            </w:r>
          </w:p>
        </w:tc>
        <w:tc>
          <w:tcPr>
            <w:tcW w:w="955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  <w:tc>
          <w:tcPr>
            <w:tcW w:w="1658" w:type="dxa"/>
          </w:tcPr>
          <w:p w:rsidR="00F63AA3" w:rsidRPr="001431C2" w:rsidRDefault="00F63AA3" w:rsidP="00A7488B">
            <w:pPr>
              <w:rPr>
                <w:sz w:val="18"/>
                <w:lang w:val="en-GB"/>
              </w:rPr>
            </w:pPr>
          </w:p>
        </w:tc>
      </w:tr>
    </w:tbl>
    <w:p w:rsidR="00F63AA3" w:rsidRPr="001431C2" w:rsidRDefault="00F63AA3" w:rsidP="00F63AA3">
      <w:pPr>
        <w:rPr>
          <w:lang w:val="en-GB"/>
        </w:rPr>
      </w:pPr>
    </w:p>
    <w:p w:rsidR="00F63AA3" w:rsidRPr="001431C2" w:rsidRDefault="00F63AA3" w:rsidP="00F63AA3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b/>
          <w:lang w:val="en-GB"/>
        </w:rPr>
        <w:t>Figure</w:t>
      </w:r>
      <w:r w:rsidRPr="001431C2">
        <w:rPr>
          <w:rFonts w:ascii="Times New Roman" w:hAnsi="Times New Roman" w:cs="Times New Roman"/>
          <w:b/>
          <w:lang w:val="en-GB"/>
        </w:rPr>
        <w:t xml:space="preserve"> S</w:t>
      </w:r>
      <w:r>
        <w:rPr>
          <w:rFonts w:ascii="Times New Roman" w:hAnsi="Times New Roman" w:cs="Times New Roman"/>
          <w:b/>
          <w:lang w:val="en-GB"/>
        </w:rPr>
        <w:t>5</w:t>
      </w:r>
      <w:r w:rsidRPr="001431C2">
        <w:rPr>
          <w:rFonts w:ascii="Times New Roman" w:hAnsi="Times New Roman" w:cs="Times New Roman"/>
          <w:b/>
          <w:lang w:val="en-GB"/>
        </w:rPr>
        <w:t xml:space="preserve">. </w:t>
      </w:r>
      <w:r w:rsidRPr="001431C2">
        <w:rPr>
          <w:rFonts w:ascii="Times New Roman" w:hAnsi="Times New Roman" w:cs="Times New Roman"/>
          <w:lang w:val="en-GB"/>
        </w:rPr>
        <w:t xml:space="preserve">EDX results of 15 min </w:t>
      </w:r>
      <w:proofErr w:type="spellStart"/>
      <w:r w:rsidRPr="001431C2">
        <w:rPr>
          <w:rFonts w:ascii="Times New Roman" w:hAnsi="Times New Roman" w:cs="Times New Roman"/>
          <w:lang w:val="en-GB"/>
        </w:rPr>
        <w:t>electroless</w:t>
      </w:r>
      <w:proofErr w:type="spellEnd"/>
      <w:r w:rsidRPr="001431C2">
        <w:rPr>
          <w:rFonts w:ascii="Times New Roman" w:hAnsi="Times New Roman" w:cs="Times New Roman"/>
          <w:lang w:val="en-GB"/>
        </w:rPr>
        <w:t xml:space="preserve"> Ni coated FAC.</w:t>
      </w:r>
    </w:p>
    <w:p w:rsidR="00F63AA3" w:rsidRPr="001431C2" w:rsidRDefault="00F63AA3" w:rsidP="00F63AA3">
      <w:pPr>
        <w:rPr>
          <w:lang w:val="en-GB"/>
        </w:rPr>
      </w:pPr>
    </w:p>
    <w:p w:rsidR="00F63AA3" w:rsidRDefault="00F63AA3" w:rsidP="00F63AA3">
      <w:pPr>
        <w:rPr>
          <w:lang w:val="en-GB"/>
        </w:rPr>
      </w:pPr>
    </w:p>
    <w:p w:rsidR="00F63AA3" w:rsidRDefault="00F63AA3" w:rsidP="00F63AA3">
      <w:pPr>
        <w:rPr>
          <w:lang w:val="en-GB"/>
        </w:rPr>
      </w:pPr>
    </w:p>
    <w:p w:rsidR="00F63AA3" w:rsidRPr="001431C2" w:rsidRDefault="00F63AA3" w:rsidP="00F63AA3">
      <w:pPr>
        <w:rPr>
          <w:lang w:val="en-GB"/>
        </w:rPr>
      </w:pPr>
    </w:p>
    <w:p w:rsidR="00F63AA3" w:rsidRPr="001431C2" w:rsidRDefault="00F63AA3" w:rsidP="00F63AA3">
      <w:pPr>
        <w:rPr>
          <w:lang w:val="en-GB"/>
        </w:rPr>
      </w:pPr>
      <w:r w:rsidRPr="001431C2">
        <w:rPr>
          <w:noProof/>
          <w:lang w:eastAsia="en-IN"/>
        </w:rPr>
        <w:drawing>
          <wp:anchor distT="0" distB="0" distL="114300" distR="114300" simplePos="0" relativeHeight="251659264" behindDoc="1" locked="0" layoutInCell="1" allowOverlap="1" wp14:anchorId="388C1485" wp14:editId="70FC08EE">
            <wp:simplePos x="0" y="0"/>
            <wp:positionH relativeFrom="column">
              <wp:posOffset>405443</wp:posOffset>
            </wp:positionH>
            <wp:positionV relativeFrom="paragraph">
              <wp:posOffset>142612</wp:posOffset>
            </wp:positionV>
            <wp:extent cx="4277102" cy="3278038"/>
            <wp:effectExtent l="0" t="0" r="9525" b="0"/>
            <wp:wrapNone/>
            <wp:docPr id="30" name="Picture 30" descr="E:\Ongoing works\PVB_electroless Ni FAC\JMC C\RL FAC 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Ongoing works\PVB_electroless Ni FAC\JMC C\RL FAC f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165" cy="328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3AA3" w:rsidRPr="001431C2" w:rsidRDefault="00F63AA3" w:rsidP="00F63AA3">
      <w:pPr>
        <w:rPr>
          <w:lang w:val="en-GB"/>
        </w:rPr>
      </w:pPr>
    </w:p>
    <w:p w:rsidR="00F63AA3" w:rsidRPr="001431C2" w:rsidRDefault="00F63AA3" w:rsidP="00F63AA3">
      <w:pPr>
        <w:rPr>
          <w:lang w:val="en-GB"/>
        </w:rPr>
      </w:pPr>
    </w:p>
    <w:p w:rsidR="00F63AA3" w:rsidRPr="001431C2" w:rsidRDefault="00F63AA3" w:rsidP="00F63AA3">
      <w:pPr>
        <w:rPr>
          <w:lang w:val="en-GB"/>
        </w:rPr>
      </w:pPr>
    </w:p>
    <w:p w:rsidR="00F63AA3" w:rsidRPr="001431C2" w:rsidRDefault="00F63AA3" w:rsidP="00F63AA3">
      <w:pPr>
        <w:rPr>
          <w:lang w:val="en-GB"/>
        </w:rPr>
      </w:pPr>
    </w:p>
    <w:p w:rsidR="00F63AA3" w:rsidRPr="001431C2" w:rsidRDefault="00F63AA3" w:rsidP="00F63AA3">
      <w:pPr>
        <w:rPr>
          <w:lang w:val="en-GB"/>
        </w:rPr>
      </w:pPr>
    </w:p>
    <w:p w:rsidR="00F63AA3" w:rsidRPr="001431C2" w:rsidRDefault="00F63AA3" w:rsidP="00F63AA3">
      <w:pPr>
        <w:rPr>
          <w:lang w:val="en-GB"/>
        </w:rPr>
      </w:pPr>
    </w:p>
    <w:p w:rsidR="00F63AA3" w:rsidRPr="001431C2" w:rsidRDefault="00F63AA3" w:rsidP="00F63AA3">
      <w:pPr>
        <w:rPr>
          <w:lang w:val="en-GB"/>
        </w:rPr>
      </w:pPr>
    </w:p>
    <w:p w:rsidR="00F63AA3" w:rsidRPr="001431C2" w:rsidRDefault="00F63AA3" w:rsidP="00F63AA3">
      <w:pPr>
        <w:rPr>
          <w:lang w:val="en-GB"/>
        </w:rPr>
      </w:pPr>
    </w:p>
    <w:p w:rsidR="00F63AA3" w:rsidRPr="001431C2" w:rsidRDefault="00F63AA3" w:rsidP="00F63AA3">
      <w:pPr>
        <w:rPr>
          <w:lang w:val="en-GB"/>
        </w:rPr>
      </w:pPr>
    </w:p>
    <w:p w:rsidR="00F63AA3" w:rsidRPr="001431C2" w:rsidRDefault="00F63AA3" w:rsidP="00F63AA3">
      <w:pPr>
        <w:rPr>
          <w:lang w:val="en-GB"/>
        </w:rPr>
      </w:pPr>
    </w:p>
    <w:p w:rsidR="00F63AA3" w:rsidRPr="001431C2" w:rsidRDefault="00F63AA3" w:rsidP="00F63AA3">
      <w:pPr>
        <w:rPr>
          <w:lang w:val="en-GB"/>
        </w:rPr>
      </w:pPr>
    </w:p>
    <w:p w:rsidR="00F63AA3" w:rsidRPr="001431C2" w:rsidRDefault="00F63AA3" w:rsidP="00F63AA3">
      <w:pPr>
        <w:jc w:val="center"/>
        <w:rPr>
          <w:lang w:val="en-GB"/>
        </w:rPr>
      </w:pPr>
      <w:r>
        <w:rPr>
          <w:rFonts w:ascii="Times New Roman" w:hAnsi="Times New Roman" w:cs="Times New Roman"/>
          <w:b/>
          <w:szCs w:val="24"/>
          <w:lang w:val="en-GB"/>
        </w:rPr>
        <w:t xml:space="preserve">Figure </w:t>
      </w:r>
      <w:r w:rsidRPr="001431C2">
        <w:rPr>
          <w:rFonts w:ascii="Times New Roman" w:hAnsi="Times New Roman" w:cs="Times New Roman"/>
          <w:b/>
          <w:szCs w:val="24"/>
          <w:lang w:val="en-GB"/>
        </w:rPr>
        <w:t>S</w:t>
      </w:r>
      <w:r>
        <w:rPr>
          <w:rFonts w:ascii="Times New Roman" w:hAnsi="Times New Roman" w:cs="Times New Roman"/>
          <w:b/>
          <w:szCs w:val="24"/>
          <w:lang w:val="en-GB"/>
        </w:rPr>
        <w:t>6</w:t>
      </w:r>
      <w:r w:rsidRPr="001431C2">
        <w:rPr>
          <w:rFonts w:ascii="Times New Roman" w:hAnsi="Times New Roman" w:cs="Times New Roman"/>
          <w:b/>
          <w:szCs w:val="24"/>
          <w:lang w:val="en-GB"/>
        </w:rPr>
        <w:t xml:space="preserve">. </w:t>
      </w:r>
      <w:r w:rsidRPr="001431C2">
        <w:rPr>
          <w:rFonts w:ascii="Times New Roman" w:hAnsi="Times New Roman" w:cs="Times New Roman"/>
          <w:szCs w:val="24"/>
          <w:lang w:val="en-GB"/>
        </w:rPr>
        <w:t xml:space="preserve"> </w:t>
      </w:r>
      <w:proofErr w:type="gramStart"/>
      <w:r w:rsidRPr="001431C2">
        <w:rPr>
          <w:rFonts w:ascii="Times New Roman" w:hAnsi="Times New Roman" w:cs="Times New Roman"/>
          <w:szCs w:val="24"/>
          <w:lang w:val="en-GB"/>
        </w:rPr>
        <w:t>Thickness dependent RL (dB) of S0 (PVB-FAC).</w:t>
      </w:r>
      <w:proofErr w:type="gramEnd"/>
    </w:p>
    <w:p w:rsidR="00F63AA3" w:rsidRPr="001431C2" w:rsidRDefault="00F63AA3" w:rsidP="00F63AA3">
      <w:pPr>
        <w:rPr>
          <w:lang w:val="en-GB"/>
        </w:rPr>
      </w:pPr>
    </w:p>
    <w:p w:rsidR="00F63AA3" w:rsidRDefault="00F63AA3" w:rsidP="00F63AA3"/>
    <w:p w:rsidR="00F63AA3" w:rsidRDefault="00F63AA3" w:rsidP="00F63AA3"/>
    <w:p w:rsidR="00F63AA3" w:rsidRDefault="00F63AA3" w:rsidP="00F63AA3"/>
    <w:p w:rsidR="00F63AA3" w:rsidRDefault="00F63AA3" w:rsidP="00F63AA3"/>
    <w:p w:rsidR="00F63AA3" w:rsidRDefault="00F63AA3" w:rsidP="00F63AA3"/>
    <w:p w:rsidR="00F63AA3" w:rsidRDefault="00F63AA3" w:rsidP="00F63AA3"/>
    <w:p w:rsidR="00F63AA3" w:rsidRDefault="00F63AA3" w:rsidP="00F63AA3"/>
    <w:p w:rsidR="00F63AA3" w:rsidRDefault="00F63AA3" w:rsidP="00F63AA3"/>
    <w:p w:rsidR="00F63AA3" w:rsidRDefault="00F63AA3" w:rsidP="00F63AA3"/>
    <w:p w:rsidR="00F63AA3" w:rsidRDefault="00F63AA3" w:rsidP="00F63AA3"/>
    <w:p w:rsidR="00F63AA3" w:rsidRDefault="00F63AA3" w:rsidP="00F63AA3"/>
    <w:p w:rsidR="00F63AA3" w:rsidRDefault="00F63AA3" w:rsidP="00F63AA3"/>
    <w:p w:rsidR="00F63AA3" w:rsidRDefault="00F63AA3" w:rsidP="00F63AA3"/>
    <w:p w:rsidR="00F63AA3" w:rsidRDefault="00F63AA3" w:rsidP="00F63AA3">
      <w:r w:rsidRPr="00256D32">
        <w:rPr>
          <w:noProof/>
          <w:lang w:eastAsia="en-IN"/>
        </w:rPr>
        <w:drawing>
          <wp:anchor distT="0" distB="0" distL="114300" distR="114300" simplePos="0" relativeHeight="251665408" behindDoc="1" locked="0" layoutInCell="1" allowOverlap="1" wp14:anchorId="0FEF91C4" wp14:editId="74B7D70E">
            <wp:simplePos x="0" y="0"/>
            <wp:positionH relativeFrom="margin">
              <wp:posOffset>521970</wp:posOffset>
            </wp:positionH>
            <wp:positionV relativeFrom="paragraph">
              <wp:posOffset>190500</wp:posOffset>
            </wp:positionV>
            <wp:extent cx="4733365" cy="3657600"/>
            <wp:effectExtent l="0" t="0" r="0" b="0"/>
            <wp:wrapNone/>
            <wp:docPr id="10" name="Picture 10" descr="C:\Users\pritom.bora\Desktop\RL high coatin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itom.bora\Desktop\RL high coating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36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3AA3" w:rsidRDefault="00F63AA3" w:rsidP="00F63AA3"/>
    <w:p w:rsidR="00F63AA3" w:rsidRDefault="00F63AA3" w:rsidP="00F63AA3"/>
    <w:p w:rsidR="00F63AA3" w:rsidRDefault="00F63AA3" w:rsidP="00F63AA3"/>
    <w:p w:rsidR="00F63AA3" w:rsidRDefault="00F63AA3" w:rsidP="00F63AA3"/>
    <w:p w:rsidR="00F63AA3" w:rsidRDefault="00F63AA3" w:rsidP="00F63AA3"/>
    <w:p w:rsidR="00F63AA3" w:rsidRDefault="00F63AA3" w:rsidP="00F63AA3"/>
    <w:p w:rsidR="00F63AA3" w:rsidRDefault="00F63AA3" w:rsidP="00F63AA3"/>
    <w:p w:rsidR="00F63AA3" w:rsidRDefault="00F63AA3" w:rsidP="00F63AA3"/>
    <w:p w:rsidR="00F63AA3" w:rsidRDefault="00F63AA3" w:rsidP="00F63AA3"/>
    <w:p w:rsidR="00F63AA3" w:rsidRDefault="00F63AA3" w:rsidP="00F63AA3"/>
    <w:p w:rsidR="00F63AA3" w:rsidRDefault="00F63AA3" w:rsidP="00F63AA3"/>
    <w:p w:rsidR="00F63AA3" w:rsidRDefault="00F63AA3" w:rsidP="00F63AA3"/>
    <w:p w:rsidR="00F63AA3" w:rsidRDefault="00F63AA3" w:rsidP="00F63AA3"/>
    <w:p w:rsidR="00F63AA3" w:rsidRPr="001431C2" w:rsidRDefault="00F63AA3" w:rsidP="00F63AA3">
      <w:pPr>
        <w:jc w:val="center"/>
        <w:rPr>
          <w:lang w:val="en-GB"/>
        </w:rPr>
      </w:pPr>
      <w:r>
        <w:rPr>
          <w:rFonts w:ascii="Times New Roman" w:hAnsi="Times New Roman" w:cs="Times New Roman"/>
          <w:b/>
          <w:szCs w:val="24"/>
          <w:lang w:val="en-GB"/>
        </w:rPr>
        <w:t xml:space="preserve">Figure </w:t>
      </w:r>
      <w:r w:rsidRPr="001431C2">
        <w:rPr>
          <w:rFonts w:ascii="Times New Roman" w:hAnsi="Times New Roman" w:cs="Times New Roman"/>
          <w:b/>
          <w:szCs w:val="24"/>
          <w:lang w:val="en-GB"/>
        </w:rPr>
        <w:t>S</w:t>
      </w:r>
      <w:r>
        <w:rPr>
          <w:rFonts w:ascii="Times New Roman" w:hAnsi="Times New Roman" w:cs="Times New Roman"/>
          <w:b/>
          <w:szCs w:val="24"/>
          <w:lang w:val="en-GB"/>
        </w:rPr>
        <w:t>7</w:t>
      </w:r>
      <w:r w:rsidRPr="001431C2">
        <w:rPr>
          <w:rFonts w:ascii="Times New Roman" w:hAnsi="Times New Roman" w:cs="Times New Roman"/>
          <w:b/>
          <w:szCs w:val="24"/>
          <w:lang w:val="en-GB"/>
        </w:rPr>
        <w:t xml:space="preserve">. </w:t>
      </w:r>
      <w:r w:rsidRPr="001431C2">
        <w:rPr>
          <w:rFonts w:ascii="Times New Roman" w:hAnsi="Times New Roman" w:cs="Times New Roman"/>
          <w:szCs w:val="24"/>
          <w:lang w:val="en-GB"/>
        </w:rPr>
        <w:t xml:space="preserve"> Thickness dependent RL (dB) of </w:t>
      </w:r>
      <w:r>
        <w:rPr>
          <w:rFonts w:ascii="Times New Roman" w:hAnsi="Times New Roman" w:cs="Times New Roman"/>
          <w:szCs w:val="24"/>
          <w:lang w:val="en-GB"/>
        </w:rPr>
        <w:t>20 minutes Ni -FAC loaded PVB composite</w:t>
      </w:r>
      <w:r w:rsidRPr="001431C2">
        <w:rPr>
          <w:rFonts w:ascii="Times New Roman" w:hAnsi="Times New Roman" w:cs="Times New Roman"/>
          <w:szCs w:val="24"/>
          <w:lang w:val="en-GB"/>
        </w:rPr>
        <w:t>.</w:t>
      </w:r>
    </w:p>
    <w:p w:rsidR="00F63AA3" w:rsidRPr="00744770" w:rsidRDefault="00F63AA3" w:rsidP="00F63AA3">
      <w:pPr>
        <w:rPr>
          <w:lang w:val="en-GB"/>
        </w:rPr>
      </w:pPr>
    </w:p>
    <w:p w:rsidR="00F63AA3" w:rsidRPr="00256D32" w:rsidRDefault="00F63AA3" w:rsidP="00F63AA3">
      <w:pPr>
        <w:rPr>
          <w:lang w:val="en-GB"/>
        </w:rPr>
      </w:pPr>
    </w:p>
    <w:p w:rsidR="00F63AA3" w:rsidRDefault="00F63AA3" w:rsidP="00F63AA3">
      <w:pPr>
        <w:rPr>
          <w:lang w:val="en-GB"/>
        </w:rPr>
      </w:pPr>
    </w:p>
    <w:p w:rsidR="00AC585F" w:rsidRDefault="00AC585F"/>
    <w:sectPr w:rsidR="00AC585F" w:rsidSect="006936FA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2755" w:rsidRDefault="00A52755">
      <w:pPr>
        <w:spacing w:after="0" w:line="240" w:lineRule="auto"/>
      </w:pPr>
      <w:r>
        <w:separator/>
      </w:r>
    </w:p>
  </w:endnote>
  <w:endnote w:type="continuationSeparator" w:id="0">
    <w:p w:rsidR="00A52755" w:rsidRDefault="00A52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90864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E7EA5" w:rsidRDefault="00F63AA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3B4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E7EA5" w:rsidRDefault="00A5275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2755" w:rsidRDefault="00A52755">
      <w:pPr>
        <w:spacing w:after="0" w:line="240" w:lineRule="auto"/>
      </w:pPr>
      <w:r>
        <w:separator/>
      </w:r>
    </w:p>
  </w:footnote>
  <w:footnote w:type="continuationSeparator" w:id="0">
    <w:p w:rsidR="00A52755" w:rsidRDefault="00A527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AA3"/>
    <w:rsid w:val="00A52755"/>
    <w:rsid w:val="00AC585F"/>
    <w:rsid w:val="00E33B4B"/>
    <w:rsid w:val="00F63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63AA3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F63AA3"/>
    <w:rPr>
      <w:rFonts w:eastAsiaTheme="minorEastAsia"/>
      <w:lang w:val="en-US"/>
    </w:rPr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F63AA3"/>
    <w:pPr>
      <w:spacing w:after="120" w:line="240" w:lineRule="exact"/>
    </w:pPr>
    <w:rPr>
      <w:rFonts w:eastAsiaTheme="minorEastAsia" w:cs="Times New Roman"/>
      <w:sz w:val="20"/>
      <w:lang w:val="en-GB"/>
    </w:rPr>
  </w:style>
  <w:style w:type="character" w:customStyle="1" w:styleId="RSCH02PaperAuthorsandBylineChar">
    <w:name w:val="RSC H02 Paper Authors and Byline Char"/>
    <w:basedOn w:val="DefaultParagraphFont"/>
    <w:link w:val="RSCH02PaperAuthorsandByline"/>
    <w:rsid w:val="00F63AA3"/>
    <w:rPr>
      <w:rFonts w:eastAsiaTheme="minorEastAsia" w:cs="Times New Roman"/>
      <w:sz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63AA3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F63AA3"/>
    <w:rPr>
      <w:rFonts w:eastAsiaTheme="minorEastAsia"/>
      <w:lang w:val="en-US"/>
    </w:rPr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F63AA3"/>
    <w:pPr>
      <w:spacing w:after="120" w:line="240" w:lineRule="exact"/>
    </w:pPr>
    <w:rPr>
      <w:rFonts w:eastAsiaTheme="minorEastAsia" w:cs="Times New Roman"/>
      <w:sz w:val="20"/>
      <w:lang w:val="en-GB"/>
    </w:rPr>
  </w:style>
  <w:style w:type="character" w:customStyle="1" w:styleId="RSCH02PaperAuthorsandBylineChar">
    <w:name w:val="RSC H02 Paper Authors and Byline Char"/>
    <w:basedOn w:val="DefaultParagraphFont"/>
    <w:link w:val="RSCH02PaperAuthorsandByline"/>
    <w:rsid w:val="00F63AA3"/>
    <w:rPr>
      <w:rFonts w:eastAsiaTheme="minorEastAsia" w:cs="Times New Roman"/>
      <w:sz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3" Type="http://schemas.openxmlformats.org/officeDocument/2006/relationships/settings" Target="settings.xml"/><Relationship Id="rId7" Type="http://schemas.openxmlformats.org/officeDocument/2006/relationships/hyperlink" Target="mailto:onegroupb203@gmail.com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 Edit 6.0</dc:creator>
  <cp:lastModifiedBy>Smart</cp:lastModifiedBy>
  <cp:revision>2</cp:revision>
  <dcterms:created xsi:type="dcterms:W3CDTF">2020-07-01T12:08:00Z</dcterms:created>
  <dcterms:modified xsi:type="dcterms:W3CDTF">2020-07-01T12:08:00Z</dcterms:modified>
</cp:coreProperties>
</file>