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2A77" w14:textId="77777777" w:rsidR="00B60231" w:rsidRDefault="00B60231" w:rsidP="00B602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E58">
        <w:rPr>
          <w:rFonts w:ascii="Times New Roman" w:hAnsi="Times New Roman" w:cs="Times New Roman"/>
          <w:b/>
          <w:sz w:val="28"/>
          <w:szCs w:val="28"/>
          <w:u w:val="single"/>
        </w:rPr>
        <w:t xml:space="preserve">Fig.1: FTIR spectra of the drug, pure polymers and </w:t>
      </w:r>
      <w:r w:rsidR="00DF474B" w:rsidRPr="00C15E58">
        <w:rPr>
          <w:rFonts w:ascii="Times New Roman" w:hAnsi="Times New Roman" w:cs="Times New Roman"/>
          <w:b/>
          <w:sz w:val="28"/>
          <w:szCs w:val="28"/>
          <w:u w:val="single"/>
        </w:rPr>
        <w:t>compact formulation</w:t>
      </w:r>
      <w:r w:rsidRPr="00C15E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40B04">
        <w:rPr>
          <w:rFonts w:ascii="Bookman Old Style" w:hAnsi="Bookman Old Style"/>
          <w:noProof/>
          <w:lang w:eastAsia="en-IN"/>
        </w:rPr>
        <w:drawing>
          <wp:inline distT="0" distB="0" distL="0" distR="0" wp14:anchorId="3B2100E4" wp14:editId="3A30B8F6">
            <wp:extent cx="9746192" cy="47117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541" cy="471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80C7E" w14:textId="77777777" w:rsidR="00B60231" w:rsidRDefault="00B60231" w:rsidP="00B60231">
      <w:pPr>
        <w:tabs>
          <w:tab w:val="left" w:pos="1365"/>
        </w:tabs>
        <w:spacing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40B04">
        <w:rPr>
          <w:rFonts w:ascii="Bookman Old Style" w:hAnsi="Bookman Old Style" w:cs="Times New Roman"/>
          <w:b/>
          <w:sz w:val="24"/>
          <w:szCs w:val="24"/>
        </w:rPr>
        <w:t>Figure: FTIR spectrum of Pamidronate disodium</w:t>
      </w:r>
    </w:p>
    <w:p w14:paraId="45A421E1" w14:textId="77777777" w:rsidR="00B60231" w:rsidRDefault="00B60231">
      <w:r>
        <w:rPr>
          <w:noProof/>
          <w:lang w:eastAsia="en-IN"/>
        </w:rPr>
        <w:lastRenderedPageBreak/>
        <w:drawing>
          <wp:inline distT="0" distB="0" distL="0" distR="0" wp14:anchorId="3CBF4832" wp14:editId="14B7A18B">
            <wp:extent cx="9525385" cy="5264150"/>
            <wp:effectExtent l="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361" cy="526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481FD" w14:textId="77777777" w:rsidR="00B60231" w:rsidRDefault="00B60231" w:rsidP="00B6023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6ACA">
        <w:rPr>
          <w:rFonts w:ascii="Bookman Old Style" w:hAnsi="Bookman Old Style" w:cs="Times New Roman"/>
          <w:b/>
          <w:sz w:val="24"/>
          <w:szCs w:val="24"/>
        </w:rPr>
        <w:t>Figure</w:t>
      </w:r>
      <w:r>
        <w:rPr>
          <w:rFonts w:ascii="Bookman Old Style" w:hAnsi="Bookman Old Style" w:cs="Times New Roman"/>
          <w:b/>
          <w:sz w:val="24"/>
          <w:szCs w:val="24"/>
        </w:rPr>
        <w:t>: FTIR spectrum</w:t>
      </w:r>
      <w:r w:rsidRPr="009C6ACA">
        <w:rPr>
          <w:rFonts w:ascii="Bookman Old Style" w:hAnsi="Bookman Old Style" w:cs="Times New Roman"/>
          <w:b/>
          <w:sz w:val="24"/>
          <w:szCs w:val="24"/>
        </w:rPr>
        <w:t xml:space="preserve"> of Thiolated chitosan</w:t>
      </w:r>
    </w:p>
    <w:p w14:paraId="5BEBAB2A" w14:textId="77777777" w:rsidR="00B60231" w:rsidRDefault="00B60231" w:rsidP="00B60231">
      <w:pPr>
        <w:ind w:firstLine="720"/>
      </w:pPr>
      <w:r w:rsidRPr="00840B04">
        <w:rPr>
          <w:rFonts w:ascii="Bookman Old Style" w:hAnsi="Bookman Old Style"/>
          <w:noProof/>
          <w:lang w:eastAsia="en-IN"/>
        </w:rPr>
        <w:lastRenderedPageBreak/>
        <w:drawing>
          <wp:inline distT="0" distB="0" distL="0" distR="0" wp14:anchorId="16549502" wp14:editId="2A69E8D8">
            <wp:extent cx="9103197" cy="534035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59" cy="53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4571" w14:textId="77777777" w:rsidR="00B60231" w:rsidRDefault="00B60231" w:rsidP="00B60231">
      <w:pPr>
        <w:tabs>
          <w:tab w:val="left" w:pos="2627"/>
        </w:tabs>
      </w:pPr>
      <w:r>
        <w:tab/>
      </w:r>
      <w:r w:rsidRPr="00840B04">
        <w:rPr>
          <w:rFonts w:ascii="Bookman Old Style" w:hAnsi="Bookman Old Style" w:cs="Times New Roman"/>
          <w:b/>
          <w:sz w:val="24"/>
          <w:szCs w:val="24"/>
        </w:rPr>
        <w:t>Figure: FTIR spectrum of HPMC- K4M</w:t>
      </w:r>
    </w:p>
    <w:p w14:paraId="06FF026E" w14:textId="77777777" w:rsidR="00B60231" w:rsidRDefault="00B60231" w:rsidP="00B60231"/>
    <w:p w14:paraId="000CEB8A" w14:textId="77777777" w:rsidR="00B60231" w:rsidRDefault="00B60231" w:rsidP="00B60231">
      <w:pPr>
        <w:tabs>
          <w:tab w:val="left" w:pos="1598"/>
        </w:tabs>
      </w:pPr>
      <w:r>
        <w:tab/>
      </w:r>
      <w:r w:rsidR="002C3583" w:rsidRPr="00840B04">
        <w:rPr>
          <w:rFonts w:ascii="Bookman Old Style" w:hAnsi="Bookman Old Style"/>
          <w:noProof/>
          <w:lang w:eastAsia="en-IN"/>
        </w:rPr>
        <w:drawing>
          <wp:inline distT="0" distB="0" distL="0" distR="0" wp14:anchorId="02825634" wp14:editId="4DE6B0D8">
            <wp:extent cx="9384665" cy="4546600"/>
            <wp:effectExtent l="0" t="0" r="698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215" cy="455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4BBBE" w14:textId="77777777" w:rsidR="00B60231" w:rsidRPr="00840B04" w:rsidRDefault="00B60231" w:rsidP="00B60231">
      <w:pPr>
        <w:spacing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40B04">
        <w:rPr>
          <w:rFonts w:ascii="Bookman Old Style" w:hAnsi="Bookman Old Style" w:cs="Times New Roman"/>
          <w:b/>
          <w:sz w:val="24"/>
          <w:szCs w:val="24"/>
        </w:rPr>
        <w:t>Figure</w:t>
      </w:r>
      <w:r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212451">
        <w:rPr>
          <w:rFonts w:ascii="Bookman Old Style" w:hAnsi="Bookman Old Style" w:cs="Times New Roman"/>
          <w:b/>
          <w:sz w:val="24"/>
          <w:szCs w:val="24"/>
        </w:rPr>
        <w:t>FTIR spectra</w:t>
      </w:r>
      <w:r w:rsidR="00212451" w:rsidRPr="00840B04">
        <w:rPr>
          <w:rFonts w:ascii="Bookman Old Style" w:hAnsi="Bookman Old Style" w:cs="Times New Roman"/>
          <w:b/>
          <w:sz w:val="24"/>
          <w:szCs w:val="24"/>
        </w:rPr>
        <w:t xml:space="preserve"> of pamidronate disodium+ thiolated chitosan+HPMC-4KM</w:t>
      </w:r>
    </w:p>
    <w:p w14:paraId="52931AC0" w14:textId="77777777" w:rsidR="00F67618" w:rsidRPr="00C15E58" w:rsidRDefault="00F67618" w:rsidP="00F676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E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Fig. 2: DSC thermogram of the drug, pure polymers and polymeric film formulations.</w:t>
      </w:r>
    </w:p>
    <w:p w14:paraId="70761E1E" w14:textId="77777777" w:rsidR="00F67618" w:rsidRDefault="00F67618" w:rsidP="00B60231">
      <w:r w:rsidRPr="00ED591B">
        <w:rPr>
          <w:rFonts w:ascii="Bookman Old Style" w:hAnsi="Bookman Old Style" w:cs="Times New Roman"/>
          <w:b/>
          <w:noProof/>
          <w:sz w:val="24"/>
          <w:szCs w:val="24"/>
          <w:lang w:eastAsia="en-IN"/>
        </w:rPr>
        <w:drawing>
          <wp:inline distT="0" distB="0" distL="0" distR="0" wp14:anchorId="5933A6E4" wp14:editId="2D964CC0">
            <wp:extent cx="9133952" cy="4712677"/>
            <wp:effectExtent l="0" t="0" r="0" b="0"/>
            <wp:docPr id="36" name="Picture 36" descr="D:\Raman DSC\MSR-PamidronateDiSodium-2 23APR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aman DSC\MSR-PamidronateDiSodium-2 23APR1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955" cy="47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E61E0" w14:textId="77777777" w:rsidR="00F67618" w:rsidRDefault="00F67618" w:rsidP="00F67618">
      <w:pPr>
        <w:ind w:firstLine="720"/>
        <w:jc w:val="center"/>
      </w:pPr>
      <w:r w:rsidRPr="009C6ACA">
        <w:rPr>
          <w:rFonts w:ascii="Bookman Old Style" w:hAnsi="Bookman Old Style" w:cs="Times New Roman"/>
          <w:b/>
          <w:sz w:val="24"/>
          <w:szCs w:val="24"/>
        </w:rPr>
        <w:t>Fig</w:t>
      </w:r>
      <w:r>
        <w:rPr>
          <w:rFonts w:ascii="Bookman Old Style" w:hAnsi="Bookman Old Style" w:cs="Times New Roman"/>
          <w:b/>
          <w:sz w:val="24"/>
          <w:szCs w:val="24"/>
        </w:rPr>
        <w:t>ure: DSC curve of pamidronate disodium</w:t>
      </w:r>
    </w:p>
    <w:p w14:paraId="6BADCDAD" w14:textId="77777777" w:rsidR="00F67618" w:rsidRDefault="00F67618" w:rsidP="00F67618">
      <w:pPr>
        <w:tabs>
          <w:tab w:val="left" w:pos="1424"/>
        </w:tabs>
      </w:pPr>
      <w:r>
        <w:lastRenderedPageBreak/>
        <w:tab/>
      </w:r>
      <w:r w:rsidRPr="00313AB3">
        <w:rPr>
          <w:rFonts w:ascii="Bookman Old Style" w:hAnsi="Bookman Old Style" w:cs="Times New Roman"/>
          <w:noProof/>
          <w:sz w:val="24"/>
          <w:szCs w:val="24"/>
          <w:lang w:eastAsia="en-IN"/>
        </w:rPr>
        <w:drawing>
          <wp:inline distT="0" distB="0" distL="0" distR="0" wp14:anchorId="7A0B2602" wp14:editId="18BE06C7">
            <wp:extent cx="8249697" cy="4451419"/>
            <wp:effectExtent l="0" t="0" r="0" b="6350"/>
            <wp:docPr id="38" name="Picture 38" descr="D:\Raman DSC\MSR-ThiolatedChitosan-4 23APR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aman DSC\MSR-ThiolatedChitosan-4 23APR14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50" cy="44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5711" w14:textId="77777777" w:rsidR="00F67618" w:rsidRDefault="00F67618" w:rsidP="00F67618"/>
    <w:p w14:paraId="0BF0EC57" w14:textId="77777777" w:rsidR="00383AC5" w:rsidRDefault="00F67618" w:rsidP="00F6761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6ACA">
        <w:rPr>
          <w:rFonts w:ascii="Bookman Old Style" w:hAnsi="Bookman Old Style" w:cs="Times New Roman"/>
          <w:b/>
          <w:sz w:val="24"/>
          <w:szCs w:val="24"/>
        </w:rPr>
        <w:t>Fig</w:t>
      </w:r>
      <w:r>
        <w:rPr>
          <w:rFonts w:ascii="Bookman Old Style" w:hAnsi="Bookman Old Style" w:cs="Times New Roman"/>
          <w:b/>
          <w:sz w:val="24"/>
          <w:szCs w:val="24"/>
        </w:rPr>
        <w:t>ure: DSC curve of thiolated chitosan</w:t>
      </w:r>
    </w:p>
    <w:p w14:paraId="34A76BD2" w14:textId="77777777" w:rsidR="00F67618" w:rsidRDefault="00F67618" w:rsidP="00F67618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5E02332" w14:textId="77777777" w:rsidR="00F67618" w:rsidRDefault="00F67618" w:rsidP="00F67618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2B2E8B7" w14:textId="77777777" w:rsidR="00F67618" w:rsidRDefault="00F67618" w:rsidP="00F67618">
      <w:pPr>
        <w:jc w:val="center"/>
      </w:pPr>
      <w:r w:rsidRPr="00B44917">
        <w:rPr>
          <w:rFonts w:ascii="Bookman Old Style" w:hAnsi="Bookman Old Style" w:cs="Times New Roman"/>
          <w:noProof/>
          <w:sz w:val="24"/>
          <w:szCs w:val="24"/>
          <w:lang w:eastAsia="en-IN"/>
        </w:rPr>
        <w:drawing>
          <wp:inline distT="0" distB="0" distL="0" distR="0" wp14:anchorId="4D16B112" wp14:editId="7A93E2E4">
            <wp:extent cx="7676940" cy="4863403"/>
            <wp:effectExtent l="0" t="0" r="635" b="0"/>
            <wp:docPr id="39" name="Picture 39" descr="D:\Raman DSC\MSR-HPMC-4KM-6 23APR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aman DSC\MSR-HPMC-4KM-6 23APR14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82" cy="48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8D1F" w14:textId="77777777" w:rsidR="00F67618" w:rsidRDefault="00F67618" w:rsidP="00F67618">
      <w:pPr>
        <w:spacing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C6ACA">
        <w:rPr>
          <w:rFonts w:ascii="Bookman Old Style" w:hAnsi="Bookman Old Style" w:cs="Times New Roman"/>
          <w:b/>
          <w:sz w:val="24"/>
          <w:szCs w:val="24"/>
        </w:rPr>
        <w:t>Fig</w:t>
      </w:r>
      <w:r>
        <w:rPr>
          <w:rFonts w:ascii="Bookman Old Style" w:hAnsi="Bookman Old Style" w:cs="Times New Roman"/>
          <w:b/>
          <w:sz w:val="24"/>
          <w:szCs w:val="24"/>
        </w:rPr>
        <w:t xml:space="preserve">ure: DSC curve of HPMC-4KM       </w:t>
      </w:r>
    </w:p>
    <w:p w14:paraId="0EB0B389" w14:textId="77777777" w:rsidR="00F67618" w:rsidRDefault="00F67618" w:rsidP="00F67618">
      <w:pPr>
        <w:ind w:firstLine="720"/>
      </w:pPr>
      <w:r w:rsidRPr="00DB5E70">
        <w:rPr>
          <w:rFonts w:ascii="Bookman Old Style" w:hAnsi="Bookman Old Style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16743F7D" wp14:editId="04B45F3A">
            <wp:extent cx="8802356" cy="5215094"/>
            <wp:effectExtent l="0" t="0" r="0" b="5080"/>
            <wp:docPr id="40" name="Picture 40" descr="D:\Raman DSC\MSR-EthylCellulose-5 23APR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aman DSC\MSR-EthylCellulose-5 23APR14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59" cy="52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3702" w14:textId="2FA81B2F" w:rsidR="00F67618" w:rsidRDefault="00F67618" w:rsidP="00897F5F">
      <w:pPr>
        <w:tabs>
          <w:tab w:val="left" w:pos="1614"/>
        </w:tabs>
        <w:jc w:val="center"/>
      </w:pPr>
      <w:r w:rsidRPr="009C6ACA">
        <w:rPr>
          <w:rFonts w:ascii="Bookman Old Style" w:hAnsi="Bookman Old Style" w:cs="Times New Roman"/>
          <w:b/>
          <w:sz w:val="24"/>
          <w:szCs w:val="24"/>
        </w:rPr>
        <w:t>Fig</w:t>
      </w:r>
      <w:r>
        <w:rPr>
          <w:rFonts w:ascii="Bookman Old Style" w:hAnsi="Bookman Old Style" w:cs="Times New Roman"/>
          <w:b/>
          <w:sz w:val="24"/>
          <w:szCs w:val="24"/>
        </w:rPr>
        <w:t>ure: DSC curve of Ethyl cellulose</w:t>
      </w:r>
    </w:p>
    <w:p w14:paraId="6D1F0FF4" w14:textId="77777777" w:rsidR="00F67618" w:rsidRPr="00F67618" w:rsidRDefault="00F67618" w:rsidP="00F67618"/>
    <w:p w14:paraId="5BB407BD" w14:textId="77777777" w:rsidR="00F67618" w:rsidRDefault="00F67618" w:rsidP="00F67618"/>
    <w:p w14:paraId="2499C07E" w14:textId="77777777" w:rsidR="00C15E58" w:rsidRDefault="00C110AF" w:rsidP="00F67618">
      <w:pPr>
        <w:tabs>
          <w:tab w:val="left" w:pos="1804"/>
        </w:tabs>
        <w:jc w:val="center"/>
      </w:pPr>
      <w:r>
        <w:object w:dxaOrig="8112" w:dyaOrig="5616" w14:anchorId="16B5E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330.75pt" o:ole="">
            <v:imagedata r:id="rId16" o:title=""/>
          </v:shape>
          <o:OLEObject Type="Embed" ProgID="Ta60.Document" ShapeID="_x0000_i1025" DrawAspect="Content" ObjectID="_1629295113" r:id="rId17"/>
        </w:object>
      </w:r>
      <w:r w:rsidR="00F67618">
        <w:t xml:space="preserve">  </w:t>
      </w:r>
      <w:r w:rsidR="00F67618" w:rsidRPr="009C6ACA">
        <w:rPr>
          <w:rFonts w:ascii="Bookman Old Style" w:hAnsi="Bookman Old Style" w:cs="Times New Roman"/>
          <w:b/>
          <w:sz w:val="24"/>
          <w:szCs w:val="24"/>
        </w:rPr>
        <w:t>Fig</w:t>
      </w:r>
      <w:r w:rsidR="00F67618">
        <w:rPr>
          <w:rFonts w:ascii="Bookman Old Style" w:hAnsi="Bookman Old Style" w:cs="Times New Roman"/>
          <w:b/>
          <w:sz w:val="24"/>
          <w:szCs w:val="24"/>
        </w:rPr>
        <w:t xml:space="preserve">ure: </w:t>
      </w:r>
      <w:r>
        <w:rPr>
          <w:rFonts w:ascii="Bookman Old Style" w:hAnsi="Bookman Old Style" w:cs="Times New Roman"/>
          <w:b/>
          <w:sz w:val="24"/>
          <w:szCs w:val="24"/>
        </w:rPr>
        <w:t xml:space="preserve">DSC curve of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pamidronate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disodium+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thiolated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chitosan+HPMC-4KM+ethyl cellulose</w:t>
      </w:r>
    </w:p>
    <w:p w14:paraId="397A6BA7" w14:textId="77777777" w:rsidR="00C15E58" w:rsidRPr="00C15E58" w:rsidRDefault="00C15E58" w:rsidP="00C15E58"/>
    <w:p w14:paraId="2880C341" w14:textId="77777777" w:rsidR="00C15E58" w:rsidRPr="00C15E58" w:rsidRDefault="00C15E58" w:rsidP="00C15E58"/>
    <w:p w14:paraId="6ECF696E" w14:textId="77777777" w:rsidR="00C15E58" w:rsidRDefault="00C15E58" w:rsidP="00C15E58"/>
    <w:p w14:paraId="260C927B" w14:textId="77777777" w:rsidR="00C15E58" w:rsidRPr="00C15E58" w:rsidRDefault="00C15E58" w:rsidP="00C15E58">
      <w:pPr>
        <w:tabs>
          <w:tab w:val="left" w:pos="19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E58">
        <w:rPr>
          <w:rFonts w:ascii="Times New Roman" w:hAnsi="Times New Roman" w:cs="Times New Roman"/>
          <w:b/>
          <w:sz w:val="28"/>
          <w:szCs w:val="28"/>
          <w:u w:val="single"/>
        </w:rPr>
        <w:t>Fig. 3: X-ray diffraction patterns of the drug, pure polymers and polymeric film formulations.</w:t>
      </w:r>
    </w:p>
    <w:p w14:paraId="4B5C335A" w14:textId="77777777" w:rsidR="00F67618" w:rsidRDefault="005D74E8" w:rsidP="00C15E58">
      <w:pPr>
        <w:tabs>
          <w:tab w:val="left" w:pos="1044"/>
        </w:tabs>
      </w:pPr>
      <w:r>
        <w:rPr>
          <w:noProof/>
          <w:lang w:eastAsia="en-IN"/>
        </w:rPr>
        <w:drawing>
          <wp:inline distT="0" distB="0" distL="0" distR="0" wp14:anchorId="5C300FA4" wp14:editId="3AD4F120">
            <wp:extent cx="8943033" cy="3214326"/>
            <wp:effectExtent l="0" t="0" r="0" b="5715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4" r="3920" b="15007"/>
                    <a:stretch/>
                  </pic:blipFill>
                  <pic:spPr bwMode="auto">
                    <a:xfrm>
                      <a:off x="0" y="0"/>
                      <a:ext cx="8939154" cy="32129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B2AE627" w14:textId="77777777" w:rsidR="005D74E8" w:rsidRDefault="005D74E8" w:rsidP="00897F5F">
      <w:pPr>
        <w:tabs>
          <w:tab w:val="left" w:pos="1044"/>
        </w:tabs>
        <w:jc w:val="center"/>
      </w:pPr>
      <w:r>
        <w:rPr>
          <w:rFonts w:ascii="Bookman Old Style" w:hAnsi="Bookman Old Style" w:cs="Times New Roman"/>
          <w:b/>
          <w:sz w:val="24"/>
          <w:szCs w:val="24"/>
        </w:rPr>
        <w:t>Figure: X-ray diffraction pattern of Pamidronate disodium</w:t>
      </w:r>
    </w:p>
    <w:p w14:paraId="27CC3392" w14:textId="77777777" w:rsidR="005D74E8" w:rsidRDefault="005D74E8" w:rsidP="005D74E8"/>
    <w:p w14:paraId="5FE333DD" w14:textId="77777777" w:rsidR="005D74E8" w:rsidRDefault="005D74E8" w:rsidP="00897F5F">
      <w:pPr>
        <w:jc w:val="center"/>
      </w:pPr>
      <w:r w:rsidRPr="003E0264">
        <w:rPr>
          <w:rFonts w:ascii="Bookman Old Style" w:hAnsi="Bookman Old Style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16333DB5" wp14:editId="3CD60AD3">
            <wp:extent cx="8140700" cy="3164840"/>
            <wp:effectExtent l="0" t="0" r="0" b="0"/>
            <wp:docPr id="92193" name="Picture 92193" descr="C:\Users\djmk\Desktop\AnkurSingh-ThiolatedChitosan-RTM15-10FE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jmk\Desktop\AnkurSingh-ThiolatedChitosan-RTM15-10FEB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195" cy="31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9E99" w14:textId="77777777" w:rsidR="005D74E8" w:rsidRDefault="005D74E8" w:rsidP="00B82EE9">
      <w:pPr>
        <w:tabs>
          <w:tab w:val="left" w:pos="2516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Figure: X-ray diffraction pattern of Thiolated chitosan</w:t>
      </w:r>
    </w:p>
    <w:p w14:paraId="655609FA" w14:textId="77777777" w:rsidR="005D74E8" w:rsidRDefault="005D74E8" w:rsidP="005D74E8">
      <w:pPr>
        <w:tabs>
          <w:tab w:val="left" w:pos="1519"/>
        </w:tabs>
      </w:pPr>
    </w:p>
    <w:p w14:paraId="30C9B714" w14:textId="77777777" w:rsidR="005D74E8" w:rsidRDefault="005D74E8" w:rsidP="00897F5F">
      <w:pPr>
        <w:tabs>
          <w:tab w:val="left" w:pos="1519"/>
        </w:tabs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275412E9" wp14:editId="3CD07854">
            <wp:extent cx="8172450" cy="3167380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9" r="4321" b="14834"/>
                    <a:stretch/>
                  </pic:blipFill>
                  <pic:spPr bwMode="auto">
                    <a:xfrm>
                      <a:off x="0" y="0"/>
                      <a:ext cx="8176880" cy="31690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5814C63" w14:textId="77777777" w:rsidR="005D74E8" w:rsidRDefault="005D74E8" w:rsidP="005D74E8">
      <w:pPr>
        <w:tabs>
          <w:tab w:val="left" w:pos="1957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Figure: X-ray diffraction pattern of HPMC-4KM</w:t>
      </w:r>
    </w:p>
    <w:p w14:paraId="0C5C4ECE" w14:textId="77777777" w:rsidR="005D74E8" w:rsidRDefault="005D74E8" w:rsidP="005D74E8">
      <w:pPr>
        <w:tabs>
          <w:tab w:val="left" w:pos="1957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C47EA56" w14:textId="77777777" w:rsidR="005D74E8" w:rsidRDefault="005D74E8" w:rsidP="005D74E8">
      <w:pPr>
        <w:tabs>
          <w:tab w:val="left" w:pos="1957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6E0C9432" wp14:editId="1937B6B6">
            <wp:extent cx="7924800" cy="3043550"/>
            <wp:effectExtent l="0" t="0" r="0" b="508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r="3920" b="15364"/>
                    <a:stretch/>
                  </pic:blipFill>
                  <pic:spPr bwMode="auto">
                    <a:xfrm>
                      <a:off x="0" y="0"/>
                      <a:ext cx="7937202" cy="3048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DF5B33D" w14:textId="77777777" w:rsidR="005D74E8" w:rsidRDefault="005D74E8" w:rsidP="005D74E8">
      <w:pPr>
        <w:ind w:firstLine="720"/>
        <w:jc w:val="center"/>
      </w:pPr>
      <w:r>
        <w:rPr>
          <w:rFonts w:ascii="Bookman Old Style" w:hAnsi="Bookman Old Style" w:cs="Times New Roman"/>
          <w:b/>
          <w:sz w:val="24"/>
          <w:szCs w:val="24"/>
        </w:rPr>
        <w:t>Figure: X-ray diffraction pattern of Ethyl cellulose</w:t>
      </w:r>
    </w:p>
    <w:p w14:paraId="55EA2EBC" w14:textId="77777777" w:rsidR="005D74E8" w:rsidRPr="005D74E8" w:rsidRDefault="005D74E8" w:rsidP="005D74E8"/>
    <w:p w14:paraId="140FBAA4" w14:textId="77777777" w:rsidR="005D74E8" w:rsidRDefault="005D74E8" w:rsidP="005D74E8">
      <w:pPr>
        <w:tabs>
          <w:tab w:val="left" w:pos="1393"/>
        </w:tabs>
      </w:pPr>
      <w:r>
        <w:lastRenderedPageBreak/>
        <w:tab/>
      </w:r>
      <w:r w:rsidRPr="007627EC">
        <w:rPr>
          <w:rFonts w:ascii="Bookman Old Style" w:hAnsi="Bookman Old Style" w:cs="Times New Roman"/>
          <w:noProof/>
          <w:sz w:val="24"/>
          <w:szCs w:val="24"/>
          <w:lang w:eastAsia="en-IN"/>
        </w:rPr>
        <w:drawing>
          <wp:inline distT="0" distB="0" distL="0" distR="0" wp14:anchorId="19CF3D0A" wp14:editId="7E6529FF">
            <wp:extent cx="8496300" cy="3275330"/>
            <wp:effectExtent l="0" t="0" r="0" b="1270"/>
            <wp:docPr id="49" name="Picture 49" descr="D:\TGA,XRD\X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GA,XRD\X 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976" cy="327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DEF9" w14:textId="606791B7" w:rsidR="00874B78" w:rsidRDefault="005D74E8" w:rsidP="00E01DBF">
      <w:pPr>
        <w:tabs>
          <w:tab w:val="left" w:pos="3115"/>
        </w:tabs>
        <w:spacing w:after="0"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Figure: X-ray diffraction pattern of Pamidronate + Thiolated chitosan+HPMC-4KM+Ethyl cellulose   </w:t>
      </w:r>
    </w:p>
    <w:p w14:paraId="23B1D58B" w14:textId="77777777" w:rsidR="00874B78" w:rsidRPr="00874B78" w:rsidRDefault="00874B78" w:rsidP="00874B78">
      <w:pPr>
        <w:rPr>
          <w:rFonts w:ascii="Bookman Old Style" w:hAnsi="Bookman Old Style" w:cs="Times New Roman"/>
          <w:sz w:val="24"/>
          <w:szCs w:val="24"/>
        </w:rPr>
      </w:pPr>
    </w:p>
    <w:p w14:paraId="7859FC3A" w14:textId="77777777" w:rsidR="00874B78" w:rsidRPr="00874B78" w:rsidRDefault="00874B78" w:rsidP="00874B78">
      <w:pPr>
        <w:rPr>
          <w:rFonts w:ascii="Bookman Old Style" w:hAnsi="Bookman Old Style" w:cs="Times New Roman"/>
          <w:sz w:val="24"/>
          <w:szCs w:val="24"/>
        </w:rPr>
      </w:pPr>
    </w:p>
    <w:p w14:paraId="2F2E28E5" w14:textId="77777777" w:rsidR="00874B78" w:rsidRDefault="00874B78" w:rsidP="00874B78">
      <w:pPr>
        <w:rPr>
          <w:rFonts w:ascii="Bookman Old Style" w:hAnsi="Bookman Old Style" w:cs="Times New Roman"/>
          <w:sz w:val="24"/>
          <w:szCs w:val="24"/>
        </w:rPr>
      </w:pPr>
    </w:p>
    <w:p w14:paraId="18E39B5B" w14:textId="77777777" w:rsidR="00874B78" w:rsidRDefault="00874B78" w:rsidP="00874B78">
      <w:pPr>
        <w:tabs>
          <w:tab w:val="left" w:pos="153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14:paraId="11B3D5E2" w14:textId="77777777" w:rsidR="00DF6644" w:rsidRPr="00222C2B" w:rsidRDefault="00DF6644" w:rsidP="00DF6644">
      <w:pPr>
        <w:tabs>
          <w:tab w:val="left" w:pos="1408"/>
        </w:tabs>
      </w:pPr>
    </w:p>
    <w:sectPr w:rsidR="00DF6644" w:rsidRPr="00222C2B" w:rsidSect="00F6731B">
      <w:footerReference w:type="default" r:id="rId2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28A9" w14:textId="77777777" w:rsidR="002421F4" w:rsidRDefault="002421F4" w:rsidP="00F67618">
      <w:pPr>
        <w:spacing w:after="0" w:line="240" w:lineRule="auto"/>
      </w:pPr>
      <w:r>
        <w:separator/>
      </w:r>
    </w:p>
  </w:endnote>
  <w:endnote w:type="continuationSeparator" w:id="0">
    <w:p w14:paraId="0B53FE4F" w14:textId="77777777" w:rsidR="002421F4" w:rsidRDefault="002421F4" w:rsidP="00F6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9AC3" w14:textId="77777777" w:rsidR="005D74E8" w:rsidRDefault="005D74E8">
    <w:pPr>
      <w:pStyle w:val="Footer"/>
    </w:pPr>
  </w:p>
  <w:p w14:paraId="38EEFE3C" w14:textId="77777777" w:rsidR="00645BD6" w:rsidRDefault="00645BD6">
    <w:pPr>
      <w:pStyle w:val="Footer"/>
    </w:pPr>
  </w:p>
  <w:p w14:paraId="439C2401" w14:textId="77777777" w:rsidR="005D74E8" w:rsidRDefault="005D7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0F74" w14:textId="77777777" w:rsidR="002421F4" w:rsidRDefault="002421F4" w:rsidP="00F67618">
      <w:pPr>
        <w:spacing w:after="0" w:line="240" w:lineRule="auto"/>
      </w:pPr>
      <w:r>
        <w:separator/>
      </w:r>
    </w:p>
  </w:footnote>
  <w:footnote w:type="continuationSeparator" w:id="0">
    <w:p w14:paraId="242C742D" w14:textId="77777777" w:rsidR="002421F4" w:rsidRDefault="002421F4" w:rsidP="00F6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8"/>
    <w:rsid w:val="00001550"/>
    <w:rsid w:val="00004C48"/>
    <w:rsid w:val="00094A3B"/>
    <w:rsid w:val="0009756F"/>
    <w:rsid w:val="000B2C8F"/>
    <w:rsid w:val="001518BE"/>
    <w:rsid w:val="001644FE"/>
    <w:rsid w:val="001A7840"/>
    <w:rsid w:val="00212451"/>
    <w:rsid w:val="00212783"/>
    <w:rsid w:val="0022064F"/>
    <w:rsid w:val="00222C2B"/>
    <w:rsid w:val="002421F4"/>
    <w:rsid w:val="002C3583"/>
    <w:rsid w:val="003640C1"/>
    <w:rsid w:val="00383AC5"/>
    <w:rsid w:val="003949C0"/>
    <w:rsid w:val="003B042D"/>
    <w:rsid w:val="003D7455"/>
    <w:rsid w:val="0041668C"/>
    <w:rsid w:val="004C0963"/>
    <w:rsid w:val="004E20EA"/>
    <w:rsid w:val="00517FFB"/>
    <w:rsid w:val="00585E0F"/>
    <w:rsid w:val="005B6B0A"/>
    <w:rsid w:val="005D74E8"/>
    <w:rsid w:val="005E28CF"/>
    <w:rsid w:val="00620DCA"/>
    <w:rsid w:val="00632C3F"/>
    <w:rsid w:val="00645BD6"/>
    <w:rsid w:val="00647784"/>
    <w:rsid w:val="0068371E"/>
    <w:rsid w:val="00693B79"/>
    <w:rsid w:val="006D53B0"/>
    <w:rsid w:val="006D7433"/>
    <w:rsid w:val="006F7491"/>
    <w:rsid w:val="00730620"/>
    <w:rsid w:val="00755374"/>
    <w:rsid w:val="00776AD5"/>
    <w:rsid w:val="00784E6B"/>
    <w:rsid w:val="00796FDC"/>
    <w:rsid w:val="007D3E0A"/>
    <w:rsid w:val="007D56F0"/>
    <w:rsid w:val="0081452D"/>
    <w:rsid w:val="0085563C"/>
    <w:rsid w:val="00874B78"/>
    <w:rsid w:val="0088605B"/>
    <w:rsid w:val="008914C1"/>
    <w:rsid w:val="00897F5F"/>
    <w:rsid w:val="008B0B9A"/>
    <w:rsid w:val="008B3E8F"/>
    <w:rsid w:val="008C614B"/>
    <w:rsid w:val="008E2754"/>
    <w:rsid w:val="00901056"/>
    <w:rsid w:val="00926AE1"/>
    <w:rsid w:val="00991E21"/>
    <w:rsid w:val="00A06718"/>
    <w:rsid w:val="00A13464"/>
    <w:rsid w:val="00A435B6"/>
    <w:rsid w:val="00A82F5D"/>
    <w:rsid w:val="00AD6F1E"/>
    <w:rsid w:val="00AF2843"/>
    <w:rsid w:val="00AF2B8F"/>
    <w:rsid w:val="00B121FC"/>
    <w:rsid w:val="00B13F56"/>
    <w:rsid w:val="00B463DE"/>
    <w:rsid w:val="00B60231"/>
    <w:rsid w:val="00B709CD"/>
    <w:rsid w:val="00B821AA"/>
    <w:rsid w:val="00B82EE9"/>
    <w:rsid w:val="00B90AD5"/>
    <w:rsid w:val="00BB6CB6"/>
    <w:rsid w:val="00BC6C02"/>
    <w:rsid w:val="00C110AF"/>
    <w:rsid w:val="00C15DA7"/>
    <w:rsid w:val="00C15E58"/>
    <w:rsid w:val="00C61A7E"/>
    <w:rsid w:val="00CB1456"/>
    <w:rsid w:val="00CD2874"/>
    <w:rsid w:val="00D32DC8"/>
    <w:rsid w:val="00D374DE"/>
    <w:rsid w:val="00DB667B"/>
    <w:rsid w:val="00DC5D8C"/>
    <w:rsid w:val="00DF14DB"/>
    <w:rsid w:val="00DF474B"/>
    <w:rsid w:val="00DF6644"/>
    <w:rsid w:val="00E01DBF"/>
    <w:rsid w:val="00E11E12"/>
    <w:rsid w:val="00E17FFE"/>
    <w:rsid w:val="00E20268"/>
    <w:rsid w:val="00E33943"/>
    <w:rsid w:val="00E4731F"/>
    <w:rsid w:val="00E56B18"/>
    <w:rsid w:val="00E62B2F"/>
    <w:rsid w:val="00E75277"/>
    <w:rsid w:val="00E9790A"/>
    <w:rsid w:val="00EA763C"/>
    <w:rsid w:val="00ED2AC1"/>
    <w:rsid w:val="00F04B5D"/>
    <w:rsid w:val="00F12CA9"/>
    <w:rsid w:val="00F318C8"/>
    <w:rsid w:val="00F45197"/>
    <w:rsid w:val="00F6731B"/>
    <w:rsid w:val="00F67618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18"/>
  </w:style>
  <w:style w:type="paragraph" w:styleId="Footer">
    <w:name w:val="footer"/>
    <w:basedOn w:val="Normal"/>
    <w:link w:val="FooterChar"/>
    <w:uiPriority w:val="99"/>
    <w:unhideWhenUsed/>
    <w:rsid w:val="00F6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18"/>
  </w:style>
  <w:style w:type="paragraph" w:styleId="Footer">
    <w:name w:val="footer"/>
    <w:basedOn w:val="Normal"/>
    <w:link w:val="FooterChar"/>
    <w:uiPriority w:val="99"/>
    <w:unhideWhenUsed/>
    <w:rsid w:val="00F6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8BBA-2A25-4494-B6DB-53F5871D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djmk</dc:creator>
  <cp:lastModifiedBy>Smart</cp:lastModifiedBy>
  <cp:revision>2</cp:revision>
  <dcterms:created xsi:type="dcterms:W3CDTF">2019-09-06T11:42:00Z</dcterms:created>
  <dcterms:modified xsi:type="dcterms:W3CDTF">2019-09-06T11:42:00Z</dcterms:modified>
</cp:coreProperties>
</file>